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31" w:rsidRPr="00215C31" w:rsidRDefault="00215C31" w:rsidP="00215C31">
      <w:pPr>
        <w:tabs>
          <w:tab w:val="left" w:pos="5865"/>
        </w:tabs>
        <w:autoSpaceDE w:val="0"/>
        <w:autoSpaceDN w:val="0"/>
        <w:adjustRightInd w:val="0"/>
        <w:rPr>
          <w:b/>
          <w:color w:val="231F20"/>
          <w:sz w:val="24"/>
          <w:szCs w:val="24"/>
          <w:lang w:val="uk-UA"/>
        </w:rPr>
      </w:pPr>
      <w:bookmarkStart w:id="0" w:name="_GoBack"/>
      <w:bookmarkEnd w:id="0"/>
      <w:r>
        <w:rPr>
          <w:b/>
          <w:color w:val="231F20"/>
          <w:szCs w:val="18"/>
          <w:lang w:val="uk-UA"/>
        </w:rPr>
        <w:tab/>
      </w:r>
      <w:r>
        <w:rPr>
          <w:b/>
          <w:color w:val="231F20"/>
          <w:szCs w:val="18"/>
          <w:lang w:val="uk-UA"/>
        </w:rPr>
        <w:tab/>
      </w:r>
      <w:r>
        <w:rPr>
          <w:b/>
          <w:color w:val="231F20"/>
          <w:sz w:val="24"/>
          <w:szCs w:val="24"/>
          <w:lang w:val="uk-UA"/>
        </w:rPr>
        <w:t>«ЗАТВЕРДЖЕНО»</w:t>
      </w:r>
    </w:p>
    <w:p w:rsidR="00215C31" w:rsidRDefault="00215C31" w:rsidP="00215C31">
      <w:pPr>
        <w:autoSpaceDE w:val="0"/>
        <w:autoSpaceDN w:val="0"/>
        <w:adjustRightInd w:val="0"/>
        <w:rPr>
          <w:color w:val="231F20"/>
          <w:szCs w:val="18"/>
        </w:rPr>
      </w:pPr>
    </w:p>
    <w:p w:rsidR="00215C31" w:rsidRDefault="00215C31" w:rsidP="00844E66">
      <w:pPr>
        <w:autoSpaceDE w:val="0"/>
        <w:autoSpaceDN w:val="0"/>
        <w:adjustRightInd w:val="0"/>
        <w:jc w:val="right"/>
        <w:rPr>
          <w:color w:val="231F20"/>
          <w:szCs w:val="18"/>
          <w:lang w:val="uk-UA"/>
        </w:rPr>
      </w:pPr>
      <w:r>
        <w:rPr>
          <w:color w:val="231F20"/>
          <w:szCs w:val="18"/>
          <w:lang w:val="uk-UA"/>
        </w:rPr>
        <w:t>Загальними</w:t>
      </w:r>
      <w:r>
        <w:rPr>
          <w:color w:val="231F20"/>
          <w:szCs w:val="18"/>
        </w:rPr>
        <w:t xml:space="preserve"> зборами</w:t>
      </w:r>
      <w:r>
        <w:rPr>
          <w:color w:val="231F20"/>
          <w:szCs w:val="18"/>
          <w:lang w:val="uk-UA"/>
        </w:rPr>
        <w:t xml:space="preserve"> акціонерів</w:t>
      </w:r>
    </w:p>
    <w:p w:rsidR="00215C31" w:rsidRDefault="00215C31" w:rsidP="00844E66">
      <w:pPr>
        <w:autoSpaceDE w:val="0"/>
        <w:autoSpaceDN w:val="0"/>
        <w:adjustRightInd w:val="0"/>
        <w:ind w:left="5387"/>
        <w:jc w:val="right"/>
        <w:rPr>
          <w:color w:val="231F20"/>
          <w:szCs w:val="18"/>
        </w:rPr>
      </w:pPr>
      <w:r>
        <w:rPr>
          <w:color w:val="231F20"/>
          <w:szCs w:val="18"/>
          <w:lang w:val="uk-UA"/>
        </w:rPr>
        <w:t xml:space="preserve">  Публічного</w:t>
      </w:r>
      <w:r>
        <w:rPr>
          <w:color w:val="231F20"/>
          <w:szCs w:val="18"/>
        </w:rPr>
        <w:t xml:space="preserve"> акціонерного товариства</w:t>
      </w:r>
    </w:p>
    <w:p w:rsidR="00215C31" w:rsidRDefault="00215C31" w:rsidP="00844E66">
      <w:pPr>
        <w:autoSpaceDE w:val="0"/>
        <w:autoSpaceDN w:val="0"/>
        <w:adjustRightInd w:val="0"/>
        <w:jc w:val="right"/>
        <w:rPr>
          <w:color w:val="231F20"/>
          <w:szCs w:val="18"/>
          <w:lang w:val="uk-UA"/>
        </w:rPr>
      </w:pPr>
      <w:r>
        <w:rPr>
          <w:color w:val="231F20"/>
          <w:szCs w:val="18"/>
        </w:rPr>
        <w:t>«</w:t>
      </w:r>
      <w:r>
        <w:rPr>
          <w:color w:val="231F20"/>
          <w:szCs w:val="18"/>
          <w:lang w:val="uk-UA"/>
        </w:rPr>
        <w:t>Будівельно – монтажне управління по     газифікації</w:t>
      </w:r>
      <w:r>
        <w:rPr>
          <w:color w:val="231F20"/>
          <w:szCs w:val="18"/>
        </w:rPr>
        <w:t>»</w:t>
      </w:r>
    </w:p>
    <w:p w:rsidR="00215C31" w:rsidRDefault="00215C31" w:rsidP="00844E66">
      <w:pPr>
        <w:autoSpaceDE w:val="0"/>
        <w:autoSpaceDN w:val="0"/>
        <w:adjustRightInd w:val="0"/>
        <w:jc w:val="right"/>
        <w:rPr>
          <w:color w:val="231F20"/>
          <w:szCs w:val="18"/>
          <w:lang w:val="uk-UA"/>
        </w:rPr>
      </w:pPr>
      <w:r>
        <w:rPr>
          <w:color w:val="231F20"/>
          <w:szCs w:val="18"/>
          <w:lang w:val="uk-UA"/>
        </w:rPr>
        <w:t>(</w:t>
      </w:r>
      <w:r>
        <w:rPr>
          <w:color w:val="231F20"/>
          <w:szCs w:val="18"/>
        </w:rPr>
        <w:t xml:space="preserve">Протокол № </w:t>
      </w:r>
      <w:r>
        <w:rPr>
          <w:color w:val="231F20"/>
          <w:szCs w:val="18"/>
          <w:lang w:val="uk-UA"/>
        </w:rPr>
        <w:t>1</w:t>
      </w:r>
      <w:r>
        <w:rPr>
          <w:color w:val="231F20"/>
          <w:szCs w:val="18"/>
        </w:rPr>
        <w:t xml:space="preserve"> від «27 » квітня 20</w:t>
      </w:r>
      <w:r>
        <w:rPr>
          <w:color w:val="231F20"/>
          <w:szCs w:val="18"/>
          <w:lang w:val="uk-UA"/>
        </w:rPr>
        <w:t>17</w:t>
      </w:r>
      <w:r>
        <w:rPr>
          <w:color w:val="231F20"/>
          <w:szCs w:val="18"/>
        </w:rPr>
        <w:t xml:space="preserve"> р.</w:t>
      </w:r>
      <w:r>
        <w:rPr>
          <w:color w:val="231F20"/>
          <w:szCs w:val="18"/>
          <w:lang w:val="uk-UA"/>
        </w:rPr>
        <w:t>)</w:t>
      </w:r>
    </w:p>
    <w:p w:rsidR="00215C31" w:rsidRDefault="00215C31" w:rsidP="00215C31">
      <w:pPr>
        <w:autoSpaceDE w:val="0"/>
        <w:autoSpaceDN w:val="0"/>
        <w:adjustRightInd w:val="0"/>
        <w:rPr>
          <w:color w:val="231F20"/>
          <w:szCs w:val="18"/>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DB115E" w:rsidRDefault="00DB115E" w:rsidP="00DB115E">
      <w:pPr>
        <w:autoSpaceDE w:val="0"/>
        <w:autoSpaceDN w:val="0"/>
        <w:adjustRightInd w:val="0"/>
        <w:jc w:val="center"/>
        <w:rPr>
          <w:b/>
          <w:bCs/>
          <w:color w:val="231F20"/>
          <w:sz w:val="40"/>
          <w:szCs w:val="40"/>
        </w:rPr>
      </w:pPr>
      <w:r>
        <w:rPr>
          <w:b/>
          <w:bCs/>
          <w:color w:val="231F20"/>
          <w:sz w:val="40"/>
          <w:szCs w:val="40"/>
        </w:rPr>
        <w:t>СТАТУТ</w:t>
      </w:r>
    </w:p>
    <w:p w:rsidR="00DB115E" w:rsidRDefault="00DB115E" w:rsidP="00DB115E">
      <w:pPr>
        <w:pStyle w:val="1"/>
        <w:rPr>
          <w:bCs/>
          <w:color w:val="231F20"/>
          <w:sz w:val="22"/>
          <w:szCs w:val="18"/>
          <w:lang w:val="uk-UA"/>
        </w:rPr>
      </w:pPr>
    </w:p>
    <w:p w:rsidR="00DB115E" w:rsidRDefault="00DB115E" w:rsidP="00DB115E">
      <w:pPr>
        <w:pStyle w:val="1"/>
        <w:rPr>
          <w:lang w:val="uk-UA"/>
        </w:rPr>
      </w:pPr>
      <w:r>
        <w:t>ПУБЛІЧНОГО АКЦІОНЕРНОГО ТОВАРИСТВА</w:t>
      </w:r>
    </w:p>
    <w:p w:rsidR="00DB115E" w:rsidRDefault="00DB115E" w:rsidP="00DB115E">
      <w:pPr>
        <w:autoSpaceDE w:val="0"/>
        <w:autoSpaceDN w:val="0"/>
        <w:adjustRightInd w:val="0"/>
        <w:jc w:val="center"/>
        <w:rPr>
          <w:b/>
          <w:bCs/>
          <w:color w:val="231F20"/>
          <w:szCs w:val="18"/>
          <w:lang w:val="uk-UA"/>
        </w:rPr>
      </w:pPr>
      <w:r>
        <w:rPr>
          <w:b/>
          <w:bCs/>
          <w:color w:val="231F20"/>
          <w:szCs w:val="18"/>
          <w:lang w:val="uk-UA"/>
        </w:rPr>
        <w:t>“</w:t>
      </w:r>
      <w:r>
        <w:rPr>
          <w:b/>
          <w:color w:val="231F20"/>
          <w:szCs w:val="18"/>
          <w:lang w:val="uk-UA"/>
        </w:rPr>
        <w:t>Будівельно – монтажне управління по газифікації</w:t>
      </w:r>
      <w:r>
        <w:rPr>
          <w:b/>
          <w:bCs/>
          <w:color w:val="231F20"/>
          <w:szCs w:val="18"/>
          <w:lang w:val="uk-UA"/>
        </w:rPr>
        <w:t>”</w:t>
      </w:r>
    </w:p>
    <w:p w:rsidR="00DB115E" w:rsidRDefault="00DB115E" w:rsidP="00DB115E">
      <w:pPr>
        <w:autoSpaceDE w:val="0"/>
        <w:autoSpaceDN w:val="0"/>
        <w:adjustRightInd w:val="0"/>
        <w:jc w:val="center"/>
        <w:rPr>
          <w:color w:val="231F20"/>
          <w:szCs w:val="18"/>
          <w:lang w:val="uk-UA"/>
        </w:rPr>
      </w:pPr>
    </w:p>
    <w:p w:rsidR="00DB115E" w:rsidRDefault="00DB115E" w:rsidP="00DB115E">
      <w:pPr>
        <w:autoSpaceDE w:val="0"/>
        <w:autoSpaceDN w:val="0"/>
        <w:adjustRightInd w:val="0"/>
        <w:jc w:val="center"/>
        <w:rPr>
          <w:color w:val="231F20"/>
          <w:szCs w:val="18"/>
          <w:u w:val="single"/>
          <w:lang w:val="uk-UA"/>
        </w:rPr>
      </w:pPr>
      <w:r>
        <w:rPr>
          <w:color w:val="231F20"/>
          <w:szCs w:val="18"/>
          <w:u w:val="single"/>
          <w:lang w:val="uk-UA"/>
        </w:rPr>
        <w:t>Ідентифікаційний код 03335563</w:t>
      </w:r>
    </w:p>
    <w:p w:rsidR="00DB115E" w:rsidRDefault="00DB115E" w:rsidP="00DB115E">
      <w:pPr>
        <w:autoSpaceDE w:val="0"/>
        <w:autoSpaceDN w:val="0"/>
        <w:adjustRightInd w:val="0"/>
        <w:rPr>
          <w:color w:val="231F20"/>
          <w:szCs w:val="18"/>
          <w:u w:val="single"/>
          <w:lang w:val="uk-UA"/>
        </w:rPr>
      </w:pPr>
    </w:p>
    <w:p w:rsidR="00DB115E" w:rsidRDefault="00DB115E" w:rsidP="00DB115E">
      <w:pPr>
        <w:autoSpaceDE w:val="0"/>
        <w:autoSpaceDN w:val="0"/>
        <w:adjustRightInd w:val="0"/>
        <w:rPr>
          <w:color w:val="231F20"/>
          <w:szCs w:val="18"/>
          <w:lang w:val="uk-UA"/>
        </w:rPr>
      </w:pPr>
    </w:p>
    <w:p w:rsidR="00DB115E" w:rsidRDefault="00DB115E" w:rsidP="00DB115E">
      <w:pPr>
        <w:autoSpaceDE w:val="0"/>
        <w:autoSpaceDN w:val="0"/>
        <w:adjustRightInd w:val="0"/>
        <w:jc w:val="center"/>
        <w:rPr>
          <w:color w:val="231F20"/>
          <w:szCs w:val="18"/>
          <w:lang w:val="uk-UA"/>
        </w:rPr>
      </w:pPr>
      <w:r>
        <w:rPr>
          <w:color w:val="231F20"/>
          <w:szCs w:val="18"/>
          <w:lang w:val="uk-UA"/>
        </w:rPr>
        <w:t>НОВА РЕДАКЦІЯ</w:t>
      </w:r>
    </w:p>
    <w:p w:rsidR="00DB115E" w:rsidRDefault="00DB115E" w:rsidP="00DB115E">
      <w:pPr>
        <w:autoSpaceDE w:val="0"/>
        <w:autoSpaceDN w:val="0"/>
        <w:adjustRightInd w:val="0"/>
        <w:rPr>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jc w:val="center"/>
        <w:rPr>
          <w:b/>
          <w:bCs/>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rPr>
          <w:color w:val="231F20"/>
          <w:szCs w:val="18"/>
          <w:lang w:val="uk-UA"/>
        </w:rPr>
      </w:pPr>
    </w:p>
    <w:p w:rsidR="00215C31" w:rsidRDefault="00215C31" w:rsidP="00215C31">
      <w:pPr>
        <w:autoSpaceDE w:val="0"/>
        <w:autoSpaceDN w:val="0"/>
        <w:adjustRightInd w:val="0"/>
        <w:jc w:val="center"/>
        <w:rPr>
          <w:color w:val="231F20"/>
          <w:szCs w:val="18"/>
        </w:rPr>
      </w:pPr>
      <w:r>
        <w:rPr>
          <w:color w:val="231F20"/>
          <w:szCs w:val="18"/>
        </w:rPr>
        <w:t>м. Хмельницький</w:t>
      </w:r>
    </w:p>
    <w:p w:rsidR="00215C31" w:rsidRDefault="00215C31" w:rsidP="00215C31">
      <w:pPr>
        <w:autoSpaceDE w:val="0"/>
        <w:autoSpaceDN w:val="0"/>
        <w:adjustRightInd w:val="0"/>
        <w:jc w:val="center"/>
        <w:rPr>
          <w:color w:val="231F20"/>
          <w:szCs w:val="18"/>
          <w:lang w:val="uk-UA"/>
        </w:rPr>
      </w:pPr>
      <w:r>
        <w:rPr>
          <w:color w:val="231F20"/>
          <w:szCs w:val="18"/>
        </w:rPr>
        <w:t xml:space="preserve">2017 </w:t>
      </w:r>
      <w:r>
        <w:rPr>
          <w:color w:val="231F20"/>
          <w:szCs w:val="18"/>
          <w:lang w:val="uk-UA"/>
        </w:rPr>
        <w:t>р.</w:t>
      </w:r>
    </w:p>
    <w:p w:rsidR="00215C31" w:rsidRDefault="00215C31" w:rsidP="00215C31">
      <w:pPr>
        <w:autoSpaceDE w:val="0"/>
        <w:autoSpaceDN w:val="0"/>
        <w:adjustRightInd w:val="0"/>
        <w:rPr>
          <w:color w:val="231F20"/>
          <w:szCs w:val="18"/>
          <w:lang w:val="uk-UA"/>
        </w:rPr>
      </w:pPr>
    </w:p>
    <w:p w:rsidR="00215C31" w:rsidRDefault="00215C31" w:rsidP="00215C31">
      <w:pPr>
        <w:spacing w:after="0" w:line="259" w:lineRule="auto"/>
        <w:ind w:left="0" w:firstLine="0"/>
        <w:rPr>
          <w:color w:val="231F20"/>
          <w:szCs w:val="18"/>
          <w:lang w:val="uk-UA"/>
        </w:rPr>
      </w:pPr>
    </w:p>
    <w:p w:rsidR="00215C31" w:rsidRDefault="00215C31" w:rsidP="00215C31">
      <w:pPr>
        <w:spacing w:after="0" w:line="259" w:lineRule="auto"/>
        <w:ind w:left="0" w:firstLine="0"/>
        <w:rPr>
          <w:color w:val="231F20"/>
          <w:szCs w:val="18"/>
          <w:lang w:val="uk-UA"/>
        </w:rPr>
      </w:pPr>
    </w:p>
    <w:p w:rsidR="0090214E" w:rsidRDefault="0090214E" w:rsidP="00215C31">
      <w:pPr>
        <w:spacing w:after="0" w:line="259" w:lineRule="auto"/>
        <w:ind w:left="0" w:firstLine="0"/>
        <w:rPr>
          <w:color w:val="231F20"/>
          <w:szCs w:val="18"/>
          <w:lang w:val="uk-UA"/>
        </w:rPr>
      </w:pPr>
    </w:p>
    <w:p w:rsidR="00215C31" w:rsidRDefault="00215C31" w:rsidP="00215C31">
      <w:pPr>
        <w:spacing w:after="0" w:line="259" w:lineRule="auto"/>
        <w:ind w:left="0" w:firstLine="0"/>
        <w:rPr>
          <w:b/>
          <w:bCs/>
          <w:color w:val="231F20"/>
        </w:rPr>
      </w:pPr>
      <w:r w:rsidRPr="00215C31">
        <w:rPr>
          <w:b/>
          <w:color w:val="231F20"/>
          <w:szCs w:val="18"/>
          <w:lang w:val="uk-UA"/>
        </w:rPr>
        <w:lastRenderedPageBreak/>
        <w:t>СТАТТЯ</w:t>
      </w:r>
      <w:r w:rsidR="0081178E">
        <w:rPr>
          <w:b/>
          <w:color w:val="231F20"/>
          <w:szCs w:val="18"/>
          <w:lang w:val="uk-UA"/>
        </w:rPr>
        <w:t xml:space="preserve"> </w:t>
      </w:r>
      <w:r>
        <w:rPr>
          <w:b/>
          <w:bCs/>
          <w:color w:val="231F20"/>
        </w:rPr>
        <w:t>1</w:t>
      </w:r>
      <w:r>
        <w:rPr>
          <w:b/>
          <w:bCs/>
          <w:color w:val="231F20"/>
          <w:lang w:val="uk-UA"/>
        </w:rPr>
        <w:t>.</w:t>
      </w:r>
    </w:p>
    <w:p w:rsidR="00BD67AA" w:rsidRPr="00215C31" w:rsidRDefault="00BD67AA" w:rsidP="00215C31">
      <w:pPr>
        <w:spacing w:after="0" w:line="259" w:lineRule="auto"/>
        <w:ind w:left="0" w:firstLine="0"/>
        <w:rPr>
          <w:lang w:val="uk-UA"/>
        </w:rPr>
      </w:pPr>
      <w:r w:rsidRPr="00BD67AA">
        <w:rPr>
          <w:b/>
          <w:bCs/>
          <w:color w:val="231F20"/>
        </w:rPr>
        <w:t>ЗАГАЛЬНІ ПОЛОЖЕННЯ</w:t>
      </w:r>
      <w:r w:rsidR="00215C31">
        <w:rPr>
          <w:b/>
          <w:bCs/>
          <w:color w:val="231F20"/>
          <w:lang w:val="uk-UA"/>
        </w:rPr>
        <w:t>.</w:t>
      </w:r>
    </w:p>
    <w:p w:rsidR="00BD67AA" w:rsidRPr="00BD67AA" w:rsidRDefault="00BD67AA" w:rsidP="00BD67AA">
      <w:pPr>
        <w:autoSpaceDE w:val="0"/>
        <w:autoSpaceDN w:val="0"/>
        <w:adjustRightInd w:val="0"/>
        <w:ind w:left="0" w:firstLine="709"/>
        <w:rPr>
          <w:lang w:val="uk-UA"/>
        </w:rPr>
      </w:pPr>
      <w:r w:rsidRPr="00BD67AA">
        <w:rPr>
          <w:lang w:val="uk-UA"/>
        </w:rPr>
        <w:t xml:space="preserve">1.1.  Публічне акціонерне товариство «Будівельно – монтажне управління по газифікації» (далі за текстом – «Товариство») є правонаступником Відкритого акціонерного товариства «Будівельно – монтажне управління по газифікації», заснованого відповідно до рішення Регіонального відділення Фонду державного майна України по Хмельницькій області від «20» жовтня 1995 р. № 983, та рішення загальних зборів організації орендарів  від «04» червня 1996 р., протокол № 1 шляхом перетворення у публічне акціонерне товариство згідно з Указами Президента України «Про заходи щодо </w:t>
      </w:r>
      <w:r w:rsidRPr="00BD67AA">
        <w:rPr>
          <w:spacing w:val="-6"/>
          <w:lang w:val="uk-UA"/>
        </w:rPr>
        <w:t>забезпечення</w:t>
      </w:r>
      <w:r w:rsidRPr="00BD67AA">
        <w:rPr>
          <w:lang w:val="uk-UA"/>
        </w:rPr>
        <w:t xml:space="preserve"> прав громадян на </w:t>
      </w:r>
      <w:r w:rsidRPr="00BD67AA">
        <w:rPr>
          <w:spacing w:val="-6"/>
          <w:lang w:val="uk-UA"/>
        </w:rPr>
        <w:t>використанняприватизаційнихмайновихсертифікатів</w:t>
      </w:r>
      <w:r w:rsidRPr="00BD67AA">
        <w:rPr>
          <w:lang w:val="uk-UA"/>
        </w:rPr>
        <w:t xml:space="preserve">» від 26.11.94р. № 699, «Про </w:t>
      </w:r>
      <w:r w:rsidRPr="00BD67AA">
        <w:rPr>
          <w:spacing w:val="-6"/>
          <w:lang w:val="uk-UA"/>
        </w:rPr>
        <w:t>завдання</w:t>
      </w:r>
      <w:r w:rsidRPr="00BD67AA">
        <w:rPr>
          <w:lang w:val="uk-UA"/>
        </w:rPr>
        <w:t xml:space="preserve"> та </w:t>
      </w:r>
      <w:r w:rsidRPr="00BD67AA">
        <w:rPr>
          <w:spacing w:val="-6"/>
          <w:lang w:val="uk-UA"/>
        </w:rPr>
        <w:t>особливостіприватизаціїдержавногомайна</w:t>
      </w:r>
      <w:r w:rsidRPr="00BD67AA">
        <w:rPr>
          <w:lang w:val="uk-UA"/>
        </w:rPr>
        <w:t xml:space="preserve"> у 1996 </w:t>
      </w:r>
      <w:r w:rsidRPr="00BD67AA">
        <w:rPr>
          <w:spacing w:val="-6"/>
          <w:lang w:val="uk-UA"/>
        </w:rPr>
        <w:t>році</w:t>
      </w:r>
      <w:r w:rsidRPr="00BD67AA">
        <w:rPr>
          <w:lang w:val="uk-UA"/>
        </w:rPr>
        <w:t>» від 19.03.96 р. № 194 та зареєстрованого у виконкомі Хмельницької міської Ради народних депутатів від «20» листопада 1995 р., ідентифікаційний код за ЄДРПОУ 03335563.</w:t>
      </w:r>
    </w:p>
    <w:p w:rsidR="00BD67AA" w:rsidRPr="00BD67AA" w:rsidRDefault="00BD67AA" w:rsidP="00BD67AA">
      <w:pPr>
        <w:autoSpaceDE w:val="0"/>
        <w:autoSpaceDN w:val="0"/>
        <w:adjustRightInd w:val="0"/>
        <w:ind w:firstLine="709"/>
      </w:pPr>
      <w:r w:rsidRPr="00BD67AA">
        <w:t>1.2. Найменування Товариства:</w:t>
      </w:r>
    </w:p>
    <w:p w:rsidR="00BD67AA" w:rsidRPr="00BD67AA" w:rsidRDefault="00BD67AA" w:rsidP="00BD67AA">
      <w:pPr>
        <w:autoSpaceDE w:val="0"/>
        <w:autoSpaceDN w:val="0"/>
        <w:adjustRightInd w:val="0"/>
        <w:ind w:firstLine="709"/>
      </w:pPr>
      <w:r w:rsidRPr="00BD67AA">
        <w:t xml:space="preserve">1.2.1. </w:t>
      </w:r>
      <w:r w:rsidRPr="00BD67AA">
        <w:rPr>
          <w:lang w:val="uk-UA"/>
        </w:rPr>
        <w:t>П</w:t>
      </w:r>
      <w:r w:rsidRPr="00BD67AA">
        <w:t xml:space="preserve">овне найменування українською мовою - </w:t>
      </w:r>
      <w:r w:rsidRPr="00BD67AA">
        <w:rPr>
          <w:lang w:val="uk-UA"/>
        </w:rPr>
        <w:t>П</w:t>
      </w:r>
      <w:r w:rsidRPr="00BD67AA">
        <w:t>ублічне акціонернетовариство «</w:t>
      </w:r>
      <w:r w:rsidRPr="00BD67AA">
        <w:rPr>
          <w:lang w:val="uk-UA"/>
        </w:rPr>
        <w:t>Будівельно</w:t>
      </w:r>
      <w:r w:rsidRPr="00BD67AA">
        <w:t>-</w:t>
      </w:r>
      <w:r w:rsidRPr="00BD67AA">
        <w:rPr>
          <w:lang w:val="uk-UA"/>
        </w:rPr>
        <w:t>монтажне управління по газифікації</w:t>
      </w:r>
      <w:r w:rsidRPr="00BD67AA">
        <w:t>»;</w:t>
      </w:r>
    </w:p>
    <w:p w:rsidR="00BD67AA" w:rsidRPr="00BD67AA" w:rsidRDefault="00BD67AA" w:rsidP="00BD67AA">
      <w:pPr>
        <w:autoSpaceDE w:val="0"/>
        <w:autoSpaceDN w:val="0"/>
        <w:adjustRightInd w:val="0"/>
        <w:ind w:firstLine="709"/>
      </w:pPr>
      <w:r w:rsidRPr="00BD67AA">
        <w:t xml:space="preserve">1.2.2. </w:t>
      </w:r>
      <w:r w:rsidRPr="00BD67AA">
        <w:rPr>
          <w:lang w:val="uk-UA"/>
        </w:rPr>
        <w:t>С</w:t>
      </w:r>
      <w:r w:rsidRPr="00BD67AA">
        <w:t>корочене найменування українською мовою - ПАТ «</w:t>
      </w:r>
      <w:r w:rsidRPr="00BD67AA">
        <w:rPr>
          <w:lang w:val="uk-UA"/>
        </w:rPr>
        <w:t>БМУ по газифікації</w:t>
      </w:r>
      <w:r w:rsidRPr="00BD67AA">
        <w:t>»;</w:t>
      </w:r>
    </w:p>
    <w:p w:rsidR="00BD67AA" w:rsidRPr="00BD67AA" w:rsidRDefault="00BD67AA" w:rsidP="00BD67AA">
      <w:pPr>
        <w:autoSpaceDE w:val="0"/>
        <w:autoSpaceDN w:val="0"/>
        <w:adjustRightInd w:val="0"/>
        <w:ind w:firstLine="709"/>
        <w:rPr>
          <w:lang w:val="uk-UA"/>
        </w:rPr>
      </w:pPr>
      <w:r w:rsidRPr="00BD67AA">
        <w:t xml:space="preserve">1.2.3. </w:t>
      </w:r>
      <w:r w:rsidRPr="00BD67AA">
        <w:rPr>
          <w:lang w:val="uk-UA"/>
        </w:rPr>
        <w:t>П</w:t>
      </w:r>
      <w:r w:rsidRPr="00BD67AA">
        <w:t xml:space="preserve">овне найменування російською мовою - </w:t>
      </w:r>
      <w:r w:rsidRPr="00BD67AA">
        <w:rPr>
          <w:lang w:val="uk-UA"/>
        </w:rPr>
        <w:t>П</w:t>
      </w:r>
      <w:r w:rsidRPr="00BD67AA">
        <w:t>убличное акционерноеобщество «</w:t>
      </w:r>
      <w:r w:rsidRPr="00BD67AA">
        <w:rPr>
          <w:lang w:val="uk-UA"/>
        </w:rPr>
        <w:t>Строительно</w:t>
      </w:r>
      <w:r w:rsidRPr="00BD67AA">
        <w:t>-</w:t>
      </w:r>
      <w:r w:rsidRPr="00BD67AA">
        <w:rPr>
          <w:lang w:val="uk-UA"/>
        </w:rPr>
        <w:t>монтажное управление по газификации</w:t>
      </w:r>
      <w:r w:rsidRPr="00BD67AA">
        <w:t>»;</w:t>
      </w:r>
    </w:p>
    <w:p w:rsidR="00BD67AA" w:rsidRPr="00BD67AA" w:rsidRDefault="00BD67AA" w:rsidP="00BD67AA">
      <w:pPr>
        <w:autoSpaceDE w:val="0"/>
        <w:autoSpaceDN w:val="0"/>
        <w:adjustRightInd w:val="0"/>
        <w:ind w:firstLine="709"/>
      </w:pPr>
      <w:r w:rsidRPr="00BD67AA">
        <w:t xml:space="preserve">1.2.4. </w:t>
      </w:r>
      <w:r w:rsidRPr="00BD67AA">
        <w:rPr>
          <w:lang w:val="uk-UA"/>
        </w:rPr>
        <w:t>С</w:t>
      </w:r>
      <w:r w:rsidRPr="00BD67AA">
        <w:t>корочене найменування російською мовою - ПАО «</w:t>
      </w:r>
      <w:r w:rsidRPr="00BD67AA">
        <w:rPr>
          <w:lang w:val="uk-UA"/>
        </w:rPr>
        <w:t>СМУ по газификации</w:t>
      </w:r>
      <w:r w:rsidRPr="00BD67AA">
        <w:t>»;</w:t>
      </w:r>
    </w:p>
    <w:p w:rsidR="00BD67AA" w:rsidRPr="00BD67AA" w:rsidRDefault="00BD67AA" w:rsidP="00BD67AA">
      <w:pPr>
        <w:autoSpaceDE w:val="0"/>
        <w:autoSpaceDN w:val="0"/>
        <w:adjustRightInd w:val="0"/>
        <w:ind w:firstLine="709"/>
        <w:rPr>
          <w:lang w:val="en-US"/>
        </w:rPr>
      </w:pPr>
      <w:r w:rsidRPr="00BD67AA">
        <w:rPr>
          <w:lang w:val="en-US"/>
        </w:rPr>
        <w:t xml:space="preserve">1.2.5. </w:t>
      </w:r>
      <w:r w:rsidRPr="00BD67AA">
        <w:rPr>
          <w:lang w:val="uk-UA"/>
        </w:rPr>
        <w:t>П</w:t>
      </w:r>
      <w:r w:rsidRPr="00BD67AA">
        <w:t>овне</w:t>
      </w:r>
      <w:r w:rsidR="0081178E">
        <w:rPr>
          <w:lang w:val="uk-UA"/>
        </w:rPr>
        <w:t xml:space="preserve"> </w:t>
      </w:r>
      <w:r w:rsidRPr="00BD67AA">
        <w:t>найменуванняа</w:t>
      </w:r>
      <w:r w:rsidR="0081178E">
        <w:rPr>
          <w:lang w:val="uk-UA"/>
        </w:rPr>
        <w:t xml:space="preserve"> </w:t>
      </w:r>
      <w:r w:rsidRPr="00BD67AA">
        <w:t>нглійською</w:t>
      </w:r>
      <w:r w:rsidR="0081178E">
        <w:rPr>
          <w:lang w:val="uk-UA"/>
        </w:rPr>
        <w:t xml:space="preserve"> </w:t>
      </w:r>
      <w:r w:rsidRPr="00BD67AA">
        <w:t>мовою</w:t>
      </w:r>
      <w:r w:rsidRPr="00BD67AA">
        <w:rPr>
          <w:lang w:val="en-US"/>
        </w:rPr>
        <w:t xml:space="preserve"> - Public Joint StockCompany «</w:t>
      </w:r>
      <w:r w:rsidRPr="00BD67AA">
        <w:rPr>
          <w:lang w:val="uk-UA"/>
        </w:rPr>
        <w:t>Building assembly department</w:t>
      </w:r>
      <w:r w:rsidRPr="00BD67AA">
        <w:rPr>
          <w:lang w:val="en-US"/>
        </w:rPr>
        <w:t xml:space="preserve"> on gasification»;</w:t>
      </w:r>
    </w:p>
    <w:p w:rsidR="00BD67AA" w:rsidRPr="00BD67AA" w:rsidRDefault="00BD67AA" w:rsidP="00BD67AA">
      <w:pPr>
        <w:autoSpaceDE w:val="0"/>
        <w:autoSpaceDN w:val="0"/>
        <w:adjustRightInd w:val="0"/>
        <w:ind w:firstLine="709"/>
        <w:rPr>
          <w:lang w:val="en-US"/>
        </w:rPr>
      </w:pPr>
      <w:r w:rsidRPr="00BD67AA">
        <w:rPr>
          <w:lang w:val="en-US"/>
        </w:rPr>
        <w:t xml:space="preserve">1.2.6. </w:t>
      </w:r>
      <w:r w:rsidRPr="00BD67AA">
        <w:rPr>
          <w:lang w:val="uk-UA"/>
        </w:rPr>
        <w:t>С</w:t>
      </w:r>
      <w:r w:rsidRPr="00BD67AA">
        <w:t>кор</w:t>
      </w:r>
      <w:r w:rsidRPr="00BD67AA">
        <w:rPr>
          <w:lang w:val="uk-UA"/>
        </w:rPr>
        <w:t>о</w:t>
      </w:r>
      <w:r w:rsidRPr="00BD67AA">
        <w:t>чене</w:t>
      </w:r>
      <w:r w:rsidR="0081178E">
        <w:rPr>
          <w:lang w:val="uk-UA"/>
        </w:rPr>
        <w:t xml:space="preserve"> </w:t>
      </w:r>
      <w:r w:rsidRPr="00BD67AA">
        <w:t>найменування</w:t>
      </w:r>
      <w:r w:rsidR="0081178E">
        <w:rPr>
          <w:lang w:val="uk-UA"/>
        </w:rPr>
        <w:t xml:space="preserve"> </w:t>
      </w:r>
      <w:r w:rsidRPr="00BD67AA">
        <w:t>англійською</w:t>
      </w:r>
      <w:r w:rsidR="0081178E">
        <w:rPr>
          <w:lang w:val="uk-UA"/>
        </w:rPr>
        <w:t xml:space="preserve"> </w:t>
      </w:r>
      <w:r w:rsidRPr="00BD67AA">
        <w:t>мовою</w:t>
      </w:r>
      <w:r w:rsidRPr="00BD67AA">
        <w:rPr>
          <w:lang w:val="en-US"/>
        </w:rPr>
        <w:t xml:space="preserve"> - PJSC «</w:t>
      </w:r>
      <w:r w:rsidRPr="00BD67AA">
        <w:rPr>
          <w:lang w:val="uk-UA"/>
        </w:rPr>
        <w:t>Building assembly department</w:t>
      </w:r>
      <w:r w:rsidRPr="00BD67AA">
        <w:rPr>
          <w:lang w:val="en-US"/>
        </w:rPr>
        <w:t xml:space="preserve"> on gasification».</w:t>
      </w:r>
    </w:p>
    <w:p w:rsidR="00BD67AA" w:rsidRPr="00BD67AA" w:rsidRDefault="00BD67AA" w:rsidP="00BD67AA">
      <w:pPr>
        <w:autoSpaceDE w:val="0"/>
        <w:autoSpaceDN w:val="0"/>
        <w:adjustRightInd w:val="0"/>
        <w:ind w:firstLine="709"/>
        <w:rPr>
          <w:lang w:val="uk-UA"/>
        </w:rPr>
      </w:pPr>
      <w:r w:rsidRPr="00BD67AA">
        <w:t>1.3.</w:t>
      </w:r>
      <w:r w:rsidR="00DB115E">
        <w:rPr>
          <w:lang w:val="uk-UA"/>
        </w:rPr>
        <w:t xml:space="preserve"> Засновником</w:t>
      </w:r>
      <w:r w:rsidR="00E711B5">
        <w:rPr>
          <w:lang w:val="uk-UA"/>
        </w:rPr>
        <w:t xml:space="preserve"> </w:t>
      </w:r>
      <w:r w:rsidR="00327F5C">
        <w:rPr>
          <w:lang w:val="uk-UA"/>
        </w:rPr>
        <w:t xml:space="preserve"> </w:t>
      </w:r>
      <w:r w:rsidRPr="00BD67AA">
        <w:rPr>
          <w:lang w:val="uk-UA"/>
        </w:rPr>
        <w:t>Товариства</w:t>
      </w:r>
      <w:r w:rsidRPr="00BD67AA">
        <w:t xml:space="preserve"> є</w:t>
      </w:r>
      <w:r w:rsidRPr="00BD67AA">
        <w:rPr>
          <w:lang w:val="uk-UA"/>
        </w:rPr>
        <w:t xml:space="preserve"> держава в особі Регіонального відділення Фонду державного майна України по Хмельницької області. На час затвердження цієї редакції Статуту держава акціями товариства не володіє.</w:t>
      </w:r>
    </w:p>
    <w:p w:rsidR="00BD67AA" w:rsidRPr="00BD67AA" w:rsidRDefault="00BD67AA" w:rsidP="00BD67AA">
      <w:pPr>
        <w:autoSpaceDE w:val="0"/>
        <w:autoSpaceDN w:val="0"/>
        <w:adjustRightInd w:val="0"/>
        <w:ind w:firstLine="709"/>
      </w:pPr>
      <w:r w:rsidRPr="00BD67AA">
        <w:t>1.4. Товариство у сво</w:t>
      </w:r>
      <w:r w:rsidRPr="00BD67AA">
        <w:rPr>
          <w:lang w:val="uk-UA"/>
        </w:rPr>
        <w:t>ї</w:t>
      </w:r>
      <w:r w:rsidRPr="00BD67AA">
        <w:t xml:space="preserve">й діяльності керується Законом України «Про акціонерні товариства», Цивільним кодексом України, Господарським кодексом України, іншиминормативними актами України, </w:t>
      </w:r>
      <w:r w:rsidRPr="00BD67AA">
        <w:rPr>
          <w:lang w:val="uk-UA"/>
        </w:rPr>
        <w:t>п</w:t>
      </w:r>
      <w:r w:rsidRPr="00BD67AA">
        <w:t>оложеннями цього статуту, а також внутрішнімиправилами, процедурами, регламентами та іншими локальними правовими актамиТовариства, прийнятими відповідно до статуту.</w:t>
      </w:r>
    </w:p>
    <w:p w:rsidR="00BD67AA" w:rsidRPr="00BD67AA" w:rsidRDefault="00BD67AA" w:rsidP="00BD67AA">
      <w:pPr>
        <w:autoSpaceDE w:val="0"/>
        <w:autoSpaceDN w:val="0"/>
        <w:adjustRightInd w:val="0"/>
        <w:ind w:firstLine="709"/>
      </w:pPr>
      <w:r w:rsidRPr="00BD67AA">
        <w:t xml:space="preserve">1.5. Місцезнаходження Товариства: </w:t>
      </w:r>
      <w:r w:rsidRPr="00BD67AA">
        <w:rPr>
          <w:lang w:val="uk-UA"/>
        </w:rPr>
        <w:t>Україна, 29019, місто Хмельницький, Проспект Миру 42/1</w:t>
      </w:r>
      <w:r w:rsidRPr="00BD67AA">
        <w:t>.</w:t>
      </w:r>
    </w:p>
    <w:p w:rsidR="00BD67AA" w:rsidRPr="00BD67AA" w:rsidRDefault="00BD67AA" w:rsidP="0081178E">
      <w:pPr>
        <w:autoSpaceDE w:val="0"/>
        <w:autoSpaceDN w:val="0"/>
        <w:adjustRightInd w:val="0"/>
        <w:ind w:left="0" w:firstLine="436"/>
        <w:rPr>
          <w:lang w:val="uk-UA"/>
        </w:rPr>
      </w:pPr>
      <w:r w:rsidRPr="00BD67AA">
        <w:rPr>
          <w:lang w:val="uk-UA"/>
        </w:rPr>
        <w:t>1.6. Товариство створюється без обмеження строку діяльності.</w:t>
      </w:r>
    </w:p>
    <w:p w:rsidR="00BD67AA" w:rsidRPr="00BD67AA" w:rsidRDefault="00BD67AA" w:rsidP="00BD67AA">
      <w:pPr>
        <w:autoSpaceDE w:val="0"/>
        <w:autoSpaceDN w:val="0"/>
        <w:adjustRightInd w:val="0"/>
        <w:ind w:firstLine="709"/>
        <w:rPr>
          <w:lang w:val="uk-UA"/>
        </w:rPr>
      </w:pPr>
    </w:p>
    <w:p w:rsidR="00215C31" w:rsidRDefault="00215C31" w:rsidP="00215C31">
      <w:pPr>
        <w:autoSpaceDE w:val="0"/>
        <w:autoSpaceDN w:val="0"/>
        <w:adjustRightInd w:val="0"/>
        <w:rPr>
          <w:b/>
          <w:bCs/>
          <w:lang w:val="uk-UA"/>
        </w:rPr>
      </w:pPr>
      <w:r>
        <w:rPr>
          <w:b/>
          <w:bCs/>
          <w:lang w:val="uk-UA"/>
        </w:rPr>
        <w:t xml:space="preserve">            СТАТТЯ  </w:t>
      </w:r>
      <w:r w:rsidR="00BD67AA" w:rsidRPr="00BD67AA">
        <w:rPr>
          <w:b/>
          <w:bCs/>
          <w:lang w:val="uk-UA"/>
        </w:rPr>
        <w:t>2.</w:t>
      </w:r>
    </w:p>
    <w:p w:rsidR="00BD67AA" w:rsidRPr="00BD67AA" w:rsidRDefault="00BD67AA" w:rsidP="00215C31">
      <w:pPr>
        <w:autoSpaceDE w:val="0"/>
        <w:autoSpaceDN w:val="0"/>
        <w:adjustRightInd w:val="0"/>
        <w:rPr>
          <w:b/>
          <w:bCs/>
          <w:lang w:val="uk-UA"/>
        </w:rPr>
      </w:pPr>
      <w:r w:rsidRPr="00BD67AA">
        <w:rPr>
          <w:b/>
          <w:bCs/>
          <w:lang w:val="uk-UA"/>
        </w:rPr>
        <w:t xml:space="preserve"> МЕТА ТА ПРЕДМЕТ ДІЯЛЬНОСТІ ТОВАРИСТВА</w:t>
      </w:r>
      <w:r w:rsidR="00215C31">
        <w:rPr>
          <w:b/>
          <w:bCs/>
          <w:lang w:val="uk-UA"/>
        </w:rPr>
        <w:t>.</w:t>
      </w:r>
    </w:p>
    <w:p w:rsidR="00BD67AA" w:rsidRPr="00BD67AA" w:rsidRDefault="00BD67AA" w:rsidP="00BD67AA">
      <w:pPr>
        <w:autoSpaceDE w:val="0"/>
        <w:autoSpaceDN w:val="0"/>
        <w:adjustRightInd w:val="0"/>
        <w:ind w:firstLine="709"/>
        <w:rPr>
          <w:lang w:val="uk-UA"/>
        </w:rPr>
      </w:pPr>
      <w:r w:rsidRPr="00BD67AA">
        <w:rPr>
          <w:lang w:val="uk-UA"/>
        </w:rPr>
        <w:t>2.1. Основною метою діяльності Товариства є одержання прибутку для наступного його розподілу між акціонерами Товариства, шляхом систематичного здійснення виробничо-господарської, інвестиційної, комерційної та іншої підприємницької діяльності, виробництво та реалізація товарів народного споживання та продукції виробничо-технічного призначення, організація та здійснення закупівлі і продажу товарів та продукції, надання юридичних, торговельних та інших послуг, здійснення фінансових та торговельних операцій, залучення іноземних інвестицій, розвиток зовнішньоекономічних зв’язків України, формування товарного ринку, розвитку інфраструктури і реалізації на основі одержаного прибутку та задоволення соціальних та економічних інтересів Акціонерів Товариства, а також здійснення іншої, не забороненої чинним законодавством України, діяльності для отримання прибутку на вкладений капітал.</w:t>
      </w:r>
    </w:p>
    <w:p w:rsidR="00BD67AA" w:rsidRPr="00BD67AA" w:rsidRDefault="00BD67AA" w:rsidP="00BD67AA">
      <w:pPr>
        <w:autoSpaceDE w:val="0"/>
        <w:autoSpaceDN w:val="0"/>
        <w:adjustRightInd w:val="0"/>
        <w:ind w:firstLine="709"/>
        <w:rPr>
          <w:lang w:val="uk-UA"/>
        </w:rPr>
      </w:pPr>
      <w:r w:rsidRPr="00BD67AA">
        <w:rPr>
          <w:lang w:val="uk-UA"/>
        </w:rPr>
        <w:t>2.</w:t>
      </w:r>
      <w:r w:rsidRPr="00BD67AA">
        <w:t>2. Основними напрямками діяльності Товариства є</w:t>
      </w:r>
      <w:r w:rsidRPr="00BD67AA">
        <w:rPr>
          <w:lang w:val="uk-UA"/>
        </w:rPr>
        <w:t>:</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Вишукувальні та проектні роботи для будівництва та монтажу інженерних мереж, котелень, газифікації житлових, громадських будинків;</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lastRenderedPageBreak/>
        <w:t>монтаж газопроводів, відводів;</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монтаж вуличних мереж газопроводів у комплексі з газорегулюючими пунктами та будівництво, монтаж і наладка катодних станцій;</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вимірювання потенціалів труба – земля;</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вимірювання опору заземлюючих пристроїв;</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монтаж газопроводів у комплексі з газорегулюючими станціями, технологічний звя</w:t>
      </w:r>
      <w:r w:rsidRPr="00BD67AA">
        <w:rPr>
          <w:rFonts w:eastAsia="MS Mincho"/>
        </w:rPr>
        <w:t>’</w:t>
      </w:r>
      <w:r w:rsidRPr="00BD67AA">
        <w:rPr>
          <w:rFonts w:eastAsia="MS Mincho"/>
          <w:lang w:val="uk-UA"/>
        </w:rPr>
        <w:t>зок, електрогазопостачання;</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виконання земляних, зварювально – монтажних, ізоляційно- укладальних робіт при будівництві, ремонті, реконструкції та аварійному відбудуванні об’єктів нафтового комплексу і магістральних та промислових трубопроводів, мереж газопостачання та споруд на них;</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виконання робіт по будівництву поліетиленових газопроводів систем газопостачання населених пунктів, комунально – побутових, сільськогосподарських об</w:t>
      </w:r>
      <w:r w:rsidRPr="00BD67AA">
        <w:rPr>
          <w:rFonts w:eastAsia="MS Mincho"/>
        </w:rPr>
        <w:t>’</w:t>
      </w:r>
      <w:r w:rsidRPr="00BD67AA">
        <w:rPr>
          <w:rFonts w:eastAsia="MS Mincho"/>
          <w:lang w:val="uk-UA"/>
        </w:rPr>
        <w:t>єктів;</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роботи з улаштування внутрішніх інженерних мереж водопостачання та опалювання, газопостачання;</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монтаж та обв’язка котлів низького тиску, водо підігрівників та насосів;</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роботи з улаштування зовнішніх інженерних мереж теплопостачання, водопостачання та зрошувальних мереж;</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роботи із захисту конструкцій, устаткування та мереж;</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пусконалагоджувальні роботи об’єктів комунального господарства;</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газифікація індивідуальних будинків;</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будівництво та реконструкція виробничих баз, житла і об’єктів соцкультпобуту;</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участь у ринку нерухомості;</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залучення коштів юридичних, фізичних осіб для інвестування будівництва об’єктів житлового, промислового та соціального призначення, в т.ч. утворення та функціонування фондів фінансування будівництва житла та нежитлових приміщень;</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надання послуг юридичним та фізичним особам у відведенні ділянок під будівництво, їх інженерній підготовці, вибору підрядних організацій та виконання функцій замовника( підрядника) на всьому протязі будівництва;</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виробництво устаткування для промисловості будівельних матеріалів;</w:t>
      </w:r>
    </w:p>
    <w:p w:rsidR="00BD67AA" w:rsidRPr="00BD67AA" w:rsidRDefault="00BD67AA" w:rsidP="00BD67AA">
      <w:pPr>
        <w:numPr>
          <w:ilvl w:val="0"/>
          <w:numId w:val="71"/>
        </w:numPr>
        <w:tabs>
          <w:tab w:val="left" w:pos="1080"/>
        </w:tabs>
        <w:spacing w:after="0" w:line="240" w:lineRule="auto"/>
        <w:ind w:left="0" w:firstLine="709"/>
      </w:pPr>
      <w:r w:rsidRPr="00BD67AA">
        <w:rPr>
          <w:rFonts w:eastAsia="MS Mincho"/>
          <w:lang w:val="uk-UA"/>
        </w:rPr>
        <w:t>виробництво теслярських та столярних виробів, меблів;</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виробництво та реалізація будівельних матеріалів;</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закупка, виробництво, перероблення та реалізація сільгосппродукції (тваринництва, рослинництва, птахівництва тощо) та продуктів харчування;</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виробництво та реалізація металовиробів, виробів із синтетичних матеріалів;</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гуртова та роздрібна торгівля продовольчими та непродовольчими товарами в тому числі алкогольними напоями та тютюновими виробами, парфумерними виробами, бензином та іншими видами паливно-мастильних матеріалів;</w:t>
      </w:r>
    </w:p>
    <w:p w:rsidR="00BD67AA" w:rsidRPr="00BD67AA" w:rsidRDefault="00BD67AA" w:rsidP="00BD67AA">
      <w:pPr>
        <w:numPr>
          <w:ilvl w:val="0"/>
          <w:numId w:val="71"/>
        </w:numPr>
        <w:tabs>
          <w:tab w:val="left" w:pos="1080"/>
        </w:tabs>
        <w:spacing w:after="0" w:line="240" w:lineRule="auto"/>
        <w:ind w:left="0" w:firstLine="709"/>
      </w:pPr>
      <w:r w:rsidRPr="00BD67AA">
        <w:rPr>
          <w:rFonts w:eastAsia="MS Mincho"/>
          <w:lang w:val="uk-UA"/>
        </w:rPr>
        <w:t>участь у цільових державних програмах, заходах і акціях;</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виконання проектних, будівельних, будівельно-монтажних та оздоблювальних робіт як своїми силами так із участю субпідрядників;</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організація та виконання всіх видів транспортних послуг громадянам, підприємствам і організаціям;</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організація ремонту, прокату автомобілів, побутової техніки, оргтехніки;</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участь у спільних підприємствах, виробництвах, проектах, програмах заходах, акціях з вітчизняними та іноземними партнерами;</w:t>
      </w:r>
    </w:p>
    <w:p w:rsidR="00BD67AA" w:rsidRPr="00BD67AA" w:rsidRDefault="00BD67AA" w:rsidP="00BD67AA">
      <w:pPr>
        <w:numPr>
          <w:ilvl w:val="0"/>
          <w:numId w:val="71"/>
        </w:numPr>
        <w:tabs>
          <w:tab w:val="left" w:pos="1080"/>
        </w:tabs>
        <w:spacing w:after="0" w:line="240" w:lineRule="auto"/>
        <w:ind w:left="0" w:firstLine="709"/>
      </w:pPr>
      <w:r w:rsidRPr="00BD67AA">
        <w:rPr>
          <w:rFonts w:eastAsia="MS Mincho"/>
          <w:lang w:val="uk-UA"/>
        </w:rPr>
        <w:t>консультації та навчання;</w:t>
      </w:r>
    </w:p>
    <w:p w:rsidR="00BE5233" w:rsidRPr="00BE5233" w:rsidRDefault="00BD67AA" w:rsidP="00BE5233">
      <w:pPr>
        <w:numPr>
          <w:ilvl w:val="0"/>
          <w:numId w:val="71"/>
        </w:numPr>
        <w:tabs>
          <w:tab w:val="left" w:pos="1080"/>
        </w:tabs>
        <w:spacing w:after="0" w:line="240" w:lineRule="auto"/>
        <w:ind w:left="0" w:firstLine="709"/>
      </w:pPr>
      <w:r w:rsidRPr="00BD67AA">
        <w:rPr>
          <w:lang w:val="uk-UA"/>
        </w:rPr>
        <w:t>розробка, виготовлення, реалізація та використання засобів технічного захисту інформації, охорони державної та іншої власнос</w:t>
      </w:r>
      <w:r w:rsidR="00BE5233">
        <w:rPr>
          <w:lang w:val="uk-UA"/>
        </w:rPr>
        <w:t xml:space="preserve">ті, індивідуального захисту; </w:t>
      </w:r>
    </w:p>
    <w:p w:rsidR="00BD67AA" w:rsidRPr="00BD67AA" w:rsidRDefault="00BD67AA" w:rsidP="00BE5233">
      <w:pPr>
        <w:numPr>
          <w:ilvl w:val="0"/>
          <w:numId w:val="71"/>
        </w:numPr>
        <w:tabs>
          <w:tab w:val="left" w:pos="1080"/>
        </w:tabs>
        <w:spacing w:after="0" w:line="240" w:lineRule="auto"/>
        <w:ind w:left="0" w:firstLine="709"/>
      </w:pPr>
      <w:r w:rsidRPr="00BE5233">
        <w:rPr>
          <w:lang w:val="uk-UA"/>
        </w:rPr>
        <w:t>здійснення операцій з металобрухтом, перероблення відходів виробництва, вторинних ресурсів, металобрухту;</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гуртова, роздрібна та комісійна торгівля, представницькі, постачальницько-збутові послуги, створення власної та спільної торгової мережі (крамниць, павільонів, кіосків, лотків тощо);</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 xml:space="preserve">організація і проведення торгівельно-промислових, мистецьких виставок, ярмарок, аукціонів, фізкультурно-спортивних </w:t>
      </w:r>
      <w:r w:rsidR="0090214E">
        <w:rPr>
          <w:rFonts w:eastAsia="MS Mincho"/>
          <w:lang w:val="uk-UA"/>
        </w:rPr>
        <w:t>та культурно-мистецьких заходів;</w:t>
      </w:r>
    </w:p>
    <w:p w:rsidR="00BD67AA" w:rsidRPr="00BD67AA" w:rsidRDefault="00BD67AA" w:rsidP="00BD67AA">
      <w:pPr>
        <w:numPr>
          <w:ilvl w:val="0"/>
          <w:numId w:val="71"/>
        </w:numPr>
        <w:tabs>
          <w:tab w:val="left" w:pos="1080"/>
        </w:tabs>
        <w:spacing w:after="0" w:line="240" w:lineRule="auto"/>
        <w:ind w:left="0" w:firstLine="709"/>
      </w:pPr>
      <w:r w:rsidRPr="00BD67AA">
        <w:rPr>
          <w:lang w:val="uk-UA"/>
        </w:rPr>
        <w:lastRenderedPageBreak/>
        <w:t>здійснення посередницьких, маркетингових, лізінгових, інформаційних, консультативних, юридичних послуг підприємствам, організаціям, населенню, надання медичних послуг громадянам;</w:t>
      </w:r>
    </w:p>
    <w:p w:rsidR="00BD67AA" w:rsidRPr="00BD67AA" w:rsidRDefault="00BD67AA" w:rsidP="00BD67AA">
      <w:pPr>
        <w:numPr>
          <w:ilvl w:val="0"/>
          <w:numId w:val="71"/>
        </w:numPr>
        <w:tabs>
          <w:tab w:val="left" w:pos="1080"/>
        </w:tabs>
        <w:spacing w:after="0" w:line="240" w:lineRule="auto"/>
        <w:ind w:left="0" w:firstLine="709"/>
      </w:pPr>
      <w:r w:rsidRPr="00BD67AA">
        <w:rPr>
          <w:rFonts w:eastAsia="MS Mincho"/>
          <w:lang w:val="uk-UA"/>
        </w:rPr>
        <w:t>експлуатація жилих і нежилих приміщень, лізінгові операції і здача в оренду приміщень та техніки;</w:t>
      </w:r>
    </w:p>
    <w:p w:rsidR="00BD67AA" w:rsidRPr="00BD67AA" w:rsidRDefault="00BD67AA" w:rsidP="00BD67AA">
      <w:pPr>
        <w:numPr>
          <w:ilvl w:val="0"/>
          <w:numId w:val="71"/>
        </w:numPr>
        <w:tabs>
          <w:tab w:val="left" w:pos="1080"/>
        </w:tabs>
        <w:spacing w:after="0" w:line="240" w:lineRule="auto"/>
        <w:ind w:left="0" w:firstLine="709"/>
      </w:pPr>
      <w:r w:rsidRPr="00BD67AA">
        <w:rPr>
          <w:lang w:val="uk-UA"/>
        </w:rPr>
        <w:t>проведення бартерних операцій, придбання та реалізація сировинних ресурсів;</w:t>
      </w:r>
    </w:p>
    <w:p w:rsidR="00BD67AA" w:rsidRPr="00BD67AA" w:rsidRDefault="00BD67AA" w:rsidP="00BD67AA">
      <w:pPr>
        <w:numPr>
          <w:ilvl w:val="0"/>
          <w:numId w:val="71"/>
        </w:numPr>
        <w:tabs>
          <w:tab w:val="left" w:pos="1080"/>
        </w:tabs>
        <w:spacing w:after="0" w:line="240" w:lineRule="auto"/>
        <w:ind w:left="0" w:firstLine="709"/>
      </w:pPr>
      <w:r w:rsidRPr="00BD67AA">
        <w:t>розроблення науково-технічної та проектно-конструкторської документації, здійснення редакційно-видавничої, поліграфічної, рекламної діяльності;</w:t>
      </w:r>
    </w:p>
    <w:p w:rsidR="00BD67AA" w:rsidRPr="00BD67AA" w:rsidRDefault="00BD67AA" w:rsidP="00BD67AA">
      <w:pPr>
        <w:numPr>
          <w:ilvl w:val="0"/>
          <w:numId w:val="71"/>
        </w:numPr>
        <w:tabs>
          <w:tab w:val="left" w:pos="1080"/>
        </w:tabs>
        <w:spacing w:after="0" w:line="240" w:lineRule="auto"/>
        <w:ind w:left="0" w:firstLine="709"/>
      </w:pPr>
      <w:r w:rsidRPr="00BD67AA">
        <w:t>зовнішньо-економічна діяльність</w:t>
      </w:r>
      <w:r w:rsidRPr="00BD67AA">
        <w:rPr>
          <w:lang w:val="uk-UA"/>
        </w:rPr>
        <w:t>;</w:t>
      </w:r>
    </w:p>
    <w:p w:rsidR="00BD67AA" w:rsidRPr="00BD67AA" w:rsidRDefault="00BD67AA" w:rsidP="00BD67AA">
      <w:pPr>
        <w:numPr>
          <w:ilvl w:val="0"/>
          <w:numId w:val="71"/>
        </w:numPr>
        <w:tabs>
          <w:tab w:val="left" w:pos="1080"/>
        </w:tabs>
        <w:spacing w:after="0" w:line="240" w:lineRule="auto"/>
        <w:ind w:left="0" w:firstLine="709"/>
        <w:rPr>
          <w:rFonts w:eastAsia="MS Mincho"/>
          <w:lang w:val="uk-UA"/>
        </w:rPr>
      </w:pPr>
      <w:r w:rsidRPr="00BD67AA">
        <w:rPr>
          <w:rFonts w:eastAsia="MS Mincho"/>
          <w:lang w:val="uk-UA"/>
        </w:rPr>
        <w:t>інші види господарської діяльності, що не суперечать чинному Законодавству України і відповідають цілям Товариства.</w:t>
      </w:r>
    </w:p>
    <w:p w:rsidR="00BD67AA" w:rsidRPr="00BD67AA" w:rsidRDefault="00BD67AA" w:rsidP="00FF061A">
      <w:pPr>
        <w:pStyle w:val="a3"/>
        <w:ind w:left="0"/>
        <w:jc w:val="both"/>
        <w:rPr>
          <w:rFonts w:ascii="Times New Roman" w:hAnsi="Times New Roman"/>
          <w:color w:val="000000"/>
          <w:sz w:val="22"/>
          <w:szCs w:val="22"/>
          <w:lang w:val="uk-UA"/>
        </w:rPr>
      </w:pPr>
      <w:r w:rsidRPr="00BD67AA">
        <w:rPr>
          <w:rFonts w:ascii="Times New Roman" w:hAnsi="Times New Roman"/>
          <w:color w:val="000000"/>
          <w:sz w:val="22"/>
          <w:szCs w:val="22"/>
          <w:lang w:val="uk-UA"/>
        </w:rPr>
        <w:t>2.3. Для окремих видів діяльності, якщо цього вимагає  чинне законодавство України, Товариство в установленому порядку отримує відповідні ліцензії (дозволи).</w:t>
      </w:r>
    </w:p>
    <w:p w:rsidR="00BD67AA" w:rsidRPr="00BD67AA" w:rsidRDefault="00BD67AA" w:rsidP="00BD67AA">
      <w:pPr>
        <w:autoSpaceDE w:val="0"/>
        <w:autoSpaceDN w:val="0"/>
        <w:adjustRightInd w:val="0"/>
        <w:ind w:firstLine="709"/>
        <w:rPr>
          <w:lang w:val="uk-UA"/>
        </w:rPr>
      </w:pPr>
      <w:r w:rsidRPr="00BD67AA">
        <w:rPr>
          <w:lang w:val="uk-UA"/>
        </w:rPr>
        <w:t>2.4</w:t>
      </w:r>
      <w:r w:rsidRPr="00BD67AA">
        <w:t>. Товариство здійснює виробництво продукції, виконання робіт, надання послуг,зазначених у пункті 3.2. Статуту, за національну та іноземну валюту відповідно дочинного законодавства України.</w:t>
      </w:r>
    </w:p>
    <w:p w:rsidR="00BD67AA" w:rsidRPr="00BD67AA" w:rsidRDefault="00BD67AA" w:rsidP="00BD67AA">
      <w:pPr>
        <w:autoSpaceDE w:val="0"/>
        <w:autoSpaceDN w:val="0"/>
        <w:adjustRightInd w:val="0"/>
        <w:ind w:firstLine="709"/>
        <w:rPr>
          <w:lang w:val="uk-UA"/>
        </w:rPr>
      </w:pPr>
    </w:p>
    <w:p w:rsidR="00215C31" w:rsidRDefault="00215C31" w:rsidP="00215C31">
      <w:pPr>
        <w:autoSpaceDE w:val="0"/>
        <w:autoSpaceDN w:val="0"/>
        <w:adjustRightInd w:val="0"/>
        <w:rPr>
          <w:b/>
          <w:bCs/>
        </w:rPr>
      </w:pPr>
      <w:r>
        <w:rPr>
          <w:b/>
          <w:bCs/>
          <w:lang w:val="uk-UA"/>
        </w:rPr>
        <w:t xml:space="preserve">            СТАТТЯ </w:t>
      </w:r>
      <w:r w:rsidR="00BD67AA" w:rsidRPr="00BD67AA">
        <w:rPr>
          <w:b/>
          <w:bCs/>
        </w:rPr>
        <w:t>3.</w:t>
      </w:r>
    </w:p>
    <w:p w:rsidR="00BD67AA" w:rsidRPr="00215C31" w:rsidRDefault="00BD67AA" w:rsidP="00215C31">
      <w:pPr>
        <w:autoSpaceDE w:val="0"/>
        <w:autoSpaceDN w:val="0"/>
        <w:adjustRightInd w:val="0"/>
        <w:rPr>
          <w:b/>
          <w:bCs/>
          <w:lang w:val="uk-UA"/>
        </w:rPr>
      </w:pPr>
      <w:r w:rsidRPr="00BD67AA">
        <w:rPr>
          <w:b/>
          <w:bCs/>
        </w:rPr>
        <w:t xml:space="preserve"> ЮРИДИЧНИЙ СТАТУС ТА ВІДПОВІДАЛЬНІСТЬ ТОВАРИСТВА</w:t>
      </w:r>
      <w:r w:rsidR="00215C31">
        <w:rPr>
          <w:b/>
          <w:bCs/>
          <w:lang w:val="uk-UA"/>
        </w:rPr>
        <w:t>.</w:t>
      </w:r>
    </w:p>
    <w:p w:rsidR="00BD67AA" w:rsidRPr="00BD67AA" w:rsidRDefault="00BD67AA" w:rsidP="00BD67AA">
      <w:pPr>
        <w:autoSpaceDE w:val="0"/>
        <w:autoSpaceDN w:val="0"/>
        <w:adjustRightInd w:val="0"/>
        <w:ind w:firstLine="709"/>
      </w:pPr>
      <w:r w:rsidRPr="00BD67AA">
        <w:t>3.1. Акціонерне товариство - господарське товариство, статутний капітал якого поділено на визначену кількість часток однакової номінальної вартості, корпоративні права за якими посвідчуються акціями. Товариство є юридичною особою з дати його державної реєстрації.</w:t>
      </w:r>
    </w:p>
    <w:p w:rsidR="00BD67AA" w:rsidRPr="00BD67AA" w:rsidRDefault="00BD67AA" w:rsidP="00BD67AA">
      <w:pPr>
        <w:autoSpaceDE w:val="0"/>
        <w:autoSpaceDN w:val="0"/>
        <w:adjustRightInd w:val="0"/>
        <w:ind w:firstLine="709"/>
      </w:pPr>
      <w:r w:rsidRPr="00BD67AA">
        <w:t>3.2. Товариство має цивільні права та обов’язки, здійснює свою діяльністьвідповідно до цього статуту та законодавства України. Товариство може бутивідповідачем та позивачем у суді.</w:t>
      </w:r>
    </w:p>
    <w:p w:rsidR="00BD67AA" w:rsidRPr="00BD67AA" w:rsidRDefault="00BD67AA" w:rsidP="00BD67AA">
      <w:pPr>
        <w:autoSpaceDE w:val="0"/>
        <w:autoSpaceDN w:val="0"/>
        <w:adjustRightInd w:val="0"/>
        <w:ind w:firstLine="709"/>
      </w:pPr>
      <w:r w:rsidRPr="00BD67AA">
        <w:rPr>
          <w:lang w:val="uk-UA"/>
        </w:rPr>
        <w:t>3</w:t>
      </w:r>
      <w:r w:rsidRPr="00BD67AA">
        <w:t xml:space="preserve">.3. Товариство </w:t>
      </w:r>
      <w:r w:rsidRPr="00BD67AA">
        <w:rPr>
          <w:lang w:val="uk-UA"/>
        </w:rPr>
        <w:t>має</w:t>
      </w:r>
      <w:r w:rsidRPr="00BD67AA">
        <w:t xml:space="preserve"> самостійний баланс, рахунки в банках, печатку та кутовий штамп зі своїм найменуванням</w:t>
      </w:r>
      <w:r w:rsidRPr="00BD67AA">
        <w:rPr>
          <w:lang w:val="uk-UA"/>
        </w:rPr>
        <w:t>.</w:t>
      </w:r>
    </w:p>
    <w:p w:rsidR="00BD67AA" w:rsidRPr="00BD67AA" w:rsidRDefault="00BD67AA" w:rsidP="00BD67AA">
      <w:pPr>
        <w:autoSpaceDE w:val="0"/>
        <w:autoSpaceDN w:val="0"/>
        <w:adjustRightInd w:val="0"/>
        <w:ind w:firstLine="709"/>
      </w:pPr>
      <w:r w:rsidRPr="00BD67AA">
        <w:rPr>
          <w:lang w:val="uk-UA"/>
        </w:rPr>
        <w:t>3.</w:t>
      </w:r>
      <w:r w:rsidRPr="00BD67AA">
        <w:t>4. Майно Товариства формується з джерел, не заборонених чинним законодавством України.</w:t>
      </w:r>
    </w:p>
    <w:p w:rsidR="00BD67AA" w:rsidRPr="00BD67AA" w:rsidRDefault="00BD67AA" w:rsidP="00BD67AA">
      <w:pPr>
        <w:autoSpaceDE w:val="0"/>
        <w:autoSpaceDN w:val="0"/>
        <w:adjustRightInd w:val="0"/>
        <w:ind w:firstLine="709"/>
      </w:pPr>
      <w:r w:rsidRPr="00BD67AA">
        <w:t>3.5. Товариство є власником:</w:t>
      </w:r>
    </w:p>
    <w:p w:rsidR="00BD67AA" w:rsidRPr="00BD67AA" w:rsidRDefault="00BD67AA" w:rsidP="00BD67AA">
      <w:pPr>
        <w:autoSpaceDE w:val="0"/>
        <w:autoSpaceDN w:val="0"/>
        <w:adjustRightInd w:val="0"/>
        <w:ind w:firstLine="709"/>
      </w:pPr>
      <w:r w:rsidRPr="00BD67AA">
        <w:t>1) майна, переданого йому засновниками та акціонерами у власність як вклад достатутного капіталу;</w:t>
      </w:r>
    </w:p>
    <w:p w:rsidR="00BD67AA" w:rsidRPr="00BD67AA" w:rsidRDefault="00BD67AA" w:rsidP="00BD67AA">
      <w:pPr>
        <w:autoSpaceDE w:val="0"/>
        <w:autoSpaceDN w:val="0"/>
        <w:adjustRightInd w:val="0"/>
        <w:ind w:firstLine="709"/>
      </w:pPr>
      <w:r w:rsidRPr="00BD67AA">
        <w:t>2) продукції, виробленої Товариством у результаті господарської діяльності;</w:t>
      </w:r>
    </w:p>
    <w:p w:rsidR="00BD67AA" w:rsidRPr="00BD67AA" w:rsidRDefault="00BD67AA" w:rsidP="00BD67AA">
      <w:pPr>
        <w:autoSpaceDE w:val="0"/>
        <w:autoSpaceDN w:val="0"/>
        <w:adjustRightInd w:val="0"/>
        <w:ind w:firstLine="709"/>
      </w:pPr>
      <w:r w:rsidRPr="00BD67AA">
        <w:t>3) одержаних прибутків;</w:t>
      </w:r>
    </w:p>
    <w:p w:rsidR="00BD67AA" w:rsidRPr="00BD67AA" w:rsidRDefault="00BD67AA" w:rsidP="00BD67AA">
      <w:pPr>
        <w:autoSpaceDE w:val="0"/>
        <w:autoSpaceDN w:val="0"/>
        <w:adjustRightInd w:val="0"/>
        <w:ind w:firstLine="709"/>
      </w:pPr>
      <w:r w:rsidRPr="00BD67AA">
        <w:t>4) іншого майна, набутого на підставах, не заборонених законом.</w:t>
      </w:r>
    </w:p>
    <w:p w:rsidR="00BD67AA" w:rsidRPr="00BD67AA" w:rsidRDefault="00BD67AA" w:rsidP="00BD67AA">
      <w:pPr>
        <w:pStyle w:val="a4"/>
        <w:spacing w:before="0" w:beforeAutospacing="0" w:after="0" w:afterAutospacing="0"/>
        <w:ind w:firstLine="709"/>
        <w:jc w:val="both"/>
        <w:rPr>
          <w:color w:val="000000"/>
          <w:sz w:val="22"/>
          <w:szCs w:val="22"/>
          <w:lang w:val="uk-UA"/>
        </w:rPr>
      </w:pPr>
      <w:r w:rsidRPr="00BD67AA">
        <w:rPr>
          <w:color w:val="000000"/>
          <w:sz w:val="22"/>
          <w:szCs w:val="22"/>
        </w:rPr>
        <w:t xml:space="preserve">Ринкова вартість майна у разі його оцінки визначається </w:t>
      </w:r>
      <w:r w:rsidRPr="00BD67AA">
        <w:rPr>
          <w:color w:val="000000"/>
          <w:sz w:val="22"/>
          <w:szCs w:val="22"/>
          <w:lang w:val="uk-UA"/>
        </w:rPr>
        <w:t>відповідно до ст.</w:t>
      </w:r>
      <w:r w:rsidRPr="00BD67AA">
        <w:rPr>
          <w:color w:val="000000"/>
          <w:sz w:val="22"/>
          <w:szCs w:val="22"/>
        </w:rPr>
        <w:t>8</w:t>
      </w:r>
      <w:r w:rsidRPr="00BD67AA">
        <w:rPr>
          <w:color w:val="000000"/>
          <w:sz w:val="22"/>
          <w:szCs w:val="22"/>
          <w:lang w:val="uk-UA"/>
        </w:rPr>
        <w:t xml:space="preserve"> Закону України «Про акціонерні товариства»</w:t>
      </w:r>
      <w:r w:rsidRPr="00BD67AA">
        <w:rPr>
          <w:color w:val="000000"/>
          <w:sz w:val="22"/>
          <w:szCs w:val="22"/>
        </w:rPr>
        <w:t>.</w:t>
      </w:r>
    </w:p>
    <w:p w:rsidR="00BD67AA" w:rsidRPr="00BD67AA" w:rsidRDefault="00BD67AA" w:rsidP="00BD67AA">
      <w:pPr>
        <w:autoSpaceDE w:val="0"/>
        <w:autoSpaceDN w:val="0"/>
        <w:adjustRightInd w:val="0"/>
        <w:ind w:firstLine="709"/>
        <w:rPr>
          <w:lang w:val="uk-UA"/>
        </w:rPr>
      </w:pPr>
      <w:r w:rsidRPr="00BD67AA">
        <w:t xml:space="preserve">Рішення про залучення суб’єкта оціночної діяльності </w:t>
      </w:r>
      <w:r w:rsidRPr="00BD67AA">
        <w:sym w:font="Symbol" w:char="F02D"/>
      </w:r>
      <w:r w:rsidRPr="00BD67AA">
        <w:t xml:space="preserve"> суб’єкта господарювання приймається </w:t>
      </w:r>
      <w:r w:rsidRPr="00BD67AA">
        <w:rPr>
          <w:lang w:val="uk-UA"/>
        </w:rPr>
        <w:t>Н</w:t>
      </w:r>
      <w:r w:rsidRPr="00BD67AA">
        <w:t xml:space="preserve">аглядовою радою </w:t>
      </w:r>
      <w:r w:rsidRPr="00BD67AA">
        <w:rPr>
          <w:lang w:val="uk-UA"/>
        </w:rPr>
        <w:t>Т</w:t>
      </w:r>
      <w:r w:rsidRPr="00BD67AA">
        <w:t>овариства</w:t>
      </w:r>
      <w:r w:rsidRPr="00BD67AA">
        <w:rPr>
          <w:lang w:val="uk-UA"/>
        </w:rPr>
        <w:t>.</w:t>
      </w:r>
    </w:p>
    <w:p w:rsidR="00BD67AA" w:rsidRPr="00BD67AA" w:rsidRDefault="00BD67AA" w:rsidP="00BD67AA">
      <w:pPr>
        <w:autoSpaceDE w:val="0"/>
        <w:autoSpaceDN w:val="0"/>
        <w:adjustRightInd w:val="0"/>
        <w:ind w:firstLine="709"/>
      </w:pPr>
      <w:r w:rsidRPr="00BD67AA">
        <w:t>3.6. Товариство має право продавати, передавати безоплатно, обмінювати, здавати в оренду юридичним та фізичним особам засоби виробництва та інші матеріальніцінності, використовувати та відчужувати їх іншим шляхом, якщо це не суперечитьчинному законодавству України та цьому статуту.</w:t>
      </w:r>
    </w:p>
    <w:p w:rsidR="00BD67AA" w:rsidRPr="00BD67AA" w:rsidRDefault="00BD67AA" w:rsidP="00BD67AA">
      <w:pPr>
        <w:autoSpaceDE w:val="0"/>
        <w:autoSpaceDN w:val="0"/>
        <w:adjustRightInd w:val="0"/>
        <w:ind w:firstLine="709"/>
        <w:rPr>
          <w:lang w:val="uk-UA"/>
        </w:rPr>
      </w:pPr>
      <w:r w:rsidRPr="00BD67AA">
        <w:rPr>
          <w:lang w:val="uk-UA"/>
        </w:rPr>
        <w:t>3.7. Товариство має право випускати акції, облігації та інші цінні папери. Умови випуску та порядок розміщення акцій та облігацій визначаються у рішенні про їх випуск та діючими, на час прийняття рішення, нормативними актами Державної комісі з цінних паперів та фондового ринку України.</w:t>
      </w:r>
    </w:p>
    <w:p w:rsidR="00BD67AA" w:rsidRPr="00BD67AA" w:rsidRDefault="00BD67AA" w:rsidP="00BD67AA">
      <w:pPr>
        <w:autoSpaceDE w:val="0"/>
        <w:autoSpaceDN w:val="0"/>
        <w:adjustRightInd w:val="0"/>
        <w:ind w:firstLine="709"/>
        <w:rPr>
          <w:lang w:val="uk-UA"/>
        </w:rPr>
      </w:pPr>
      <w:r w:rsidRPr="00BD67AA">
        <w:t>3.8. Товариство самостійно відповідає за своїми зобов’язаннями усім своїм майном.</w:t>
      </w:r>
    </w:p>
    <w:p w:rsidR="00BD67AA" w:rsidRPr="00BD67AA" w:rsidRDefault="00BD67AA" w:rsidP="00BD67AA">
      <w:pPr>
        <w:autoSpaceDE w:val="0"/>
        <w:autoSpaceDN w:val="0"/>
        <w:adjustRightInd w:val="0"/>
        <w:ind w:firstLine="709"/>
        <w:rPr>
          <w:lang w:val="uk-UA"/>
        </w:rPr>
      </w:pPr>
      <w:r w:rsidRPr="00BD67AA">
        <w:rPr>
          <w:lang w:val="uk-UA"/>
        </w:rPr>
        <w:t xml:space="preserve">3.9. </w:t>
      </w:r>
      <w:r w:rsidRPr="00BD67AA">
        <w:t>Акціонерне товариство не відповідає за зобов’язаннями акціонерів. До товариства та його органів не можуть застосовуватися будь-які санкції,щообмежують їх права, у разі вчинення акціонерами протиправних дій.</w:t>
      </w:r>
    </w:p>
    <w:p w:rsidR="00BD67AA" w:rsidRPr="00BD67AA" w:rsidRDefault="00BD67AA" w:rsidP="00BD67AA">
      <w:pPr>
        <w:autoSpaceDE w:val="0"/>
        <w:autoSpaceDN w:val="0"/>
        <w:adjustRightInd w:val="0"/>
        <w:ind w:firstLine="709"/>
        <w:rPr>
          <w:lang w:val="uk-UA"/>
        </w:rPr>
      </w:pPr>
      <w:r w:rsidRPr="00BD67AA">
        <w:rPr>
          <w:lang w:val="uk-UA"/>
        </w:rPr>
        <w:t xml:space="preserve">3.10. Акціонери не відповідають за зобов’язаннями товариства і несуть ризик збитків, пов’язаних з діяльністю товариства, тільки в межах належних їм акцій. </w:t>
      </w:r>
      <w:r w:rsidRPr="00FE32BB">
        <w:rPr>
          <w:lang w:val="uk-UA"/>
        </w:rPr>
        <w:t xml:space="preserve">До акціонерів не можуть застосовуватися будь-які санкції, що обмежують їх права, у разі вчинення протиправних дій товариством або іншими </w:t>
      </w:r>
      <w:r w:rsidR="00BB72E3" w:rsidRPr="00FE32BB">
        <w:rPr>
          <w:lang w:val="uk-UA"/>
        </w:rPr>
        <w:lastRenderedPageBreak/>
        <w:t>акціонерами.</w:t>
      </w:r>
      <w:r w:rsidRPr="00FE32BB">
        <w:rPr>
          <w:lang w:val="uk-UA"/>
        </w:rPr>
        <w:t>Акціонери, які не повністю оплатили акції, відповідають за зобов’язаннями Товариства у межах неоплаченої частини вартості належних їм акцій.</w:t>
      </w:r>
    </w:p>
    <w:p w:rsidR="00BD67AA" w:rsidRPr="00BD67AA" w:rsidRDefault="00BD67AA" w:rsidP="00BD67AA">
      <w:pPr>
        <w:autoSpaceDE w:val="0"/>
        <w:autoSpaceDN w:val="0"/>
        <w:adjustRightInd w:val="0"/>
        <w:ind w:firstLine="709"/>
        <w:rPr>
          <w:lang w:val="uk-UA"/>
        </w:rPr>
      </w:pPr>
    </w:p>
    <w:p w:rsidR="003078E1" w:rsidRPr="00BD67AA" w:rsidRDefault="003078E1">
      <w:pPr>
        <w:ind w:left="-5" w:right="96"/>
        <w:rPr>
          <w:lang w:val="uk-UA"/>
        </w:rPr>
      </w:pPr>
    </w:p>
    <w:p w:rsidR="00FD31BB" w:rsidRDefault="00FD31BB" w:rsidP="00FD31BB">
      <w:pPr>
        <w:spacing w:after="9" w:line="271" w:lineRule="auto"/>
        <w:ind w:left="-5" w:right="84"/>
      </w:pPr>
      <w:r>
        <w:rPr>
          <w:b/>
        </w:rPr>
        <w:t xml:space="preserve">СТАТТЯ 4. </w:t>
      </w:r>
    </w:p>
    <w:p w:rsidR="00FD31BB" w:rsidRDefault="00FD31BB" w:rsidP="00FD31BB">
      <w:pPr>
        <w:spacing w:after="9" w:line="271" w:lineRule="auto"/>
        <w:ind w:left="-5" w:right="84"/>
      </w:pPr>
      <w:r>
        <w:rPr>
          <w:b/>
        </w:rPr>
        <w:t xml:space="preserve"> ЗАСНОВНИКИ ТА АКЦІОНЕРИ ТОВАРИСТВА, ЇХ ПРАВА ТА ОБОВ'ЯЗКИ. </w:t>
      </w:r>
    </w:p>
    <w:p w:rsidR="00FD31BB" w:rsidRDefault="00FD31BB" w:rsidP="00FD31BB">
      <w:pPr>
        <w:numPr>
          <w:ilvl w:val="1"/>
          <w:numId w:val="12"/>
        </w:numPr>
        <w:ind w:right="96" w:hanging="386"/>
      </w:pPr>
      <w:r>
        <w:t xml:space="preserve">Засновником Товариства була держава в особі Фонду Державного майна України. </w:t>
      </w:r>
    </w:p>
    <w:p w:rsidR="00FD31BB" w:rsidRDefault="00FD31BB" w:rsidP="00FD31BB">
      <w:pPr>
        <w:numPr>
          <w:ilvl w:val="1"/>
          <w:numId w:val="12"/>
        </w:numPr>
        <w:ind w:right="96" w:hanging="386"/>
      </w:pPr>
      <w:r>
        <w:t xml:space="preserve">Особи, які набули право власності на акції Товариства, набувають статусу акціонерів Товариства. </w:t>
      </w:r>
    </w:p>
    <w:p w:rsidR="00FD31BB" w:rsidRDefault="00FD31BB" w:rsidP="00FD31BB">
      <w:pPr>
        <w:numPr>
          <w:ilvl w:val="1"/>
          <w:numId w:val="12"/>
        </w:numPr>
        <w:ind w:right="96" w:hanging="386"/>
      </w:pPr>
      <w:r>
        <w:t xml:space="preserve">Кожна проста іменна акція Товариства надає акціонеру право: </w:t>
      </w:r>
    </w:p>
    <w:p w:rsidR="00FD31BB" w:rsidRDefault="00FD31BB" w:rsidP="00FD31BB">
      <w:pPr>
        <w:numPr>
          <w:ilvl w:val="3"/>
          <w:numId w:val="13"/>
        </w:numPr>
        <w:ind w:right="96" w:hanging="360"/>
      </w:pPr>
      <w:r>
        <w:t xml:space="preserve">на участь в управлінні Товариством;  </w:t>
      </w:r>
    </w:p>
    <w:p w:rsidR="00FD31BB" w:rsidRDefault="00FD31BB" w:rsidP="00FD31BB">
      <w:pPr>
        <w:numPr>
          <w:ilvl w:val="3"/>
          <w:numId w:val="13"/>
        </w:numPr>
        <w:ind w:right="96" w:hanging="360"/>
      </w:pPr>
      <w:r>
        <w:t xml:space="preserve">на отримання дивідендів;  </w:t>
      </w:r>
    </w:p>
    <w:p w:rsidR="00FD31BB" w:rsidRDefault="00FD31BB" w:rsidP="00FD31BB">
      <w:pPr>
        <w:numPr>
          <w:ilvl w:val="3"/>
          <w:numId w:val="13"/>
        </w:numPr>
        <w:ind w:right="96" w:hanging="360"/>
      </w:pPr>
      <w:r>
        <w:t xml:space="preserve">на отримання у разі ліквідації Товариства частини майна Товариства або вартості частини майна Товариства; </w:t>
      </w:r>
    </w:p>
    <w:p w:rsidR="00FD31BB" w:rsidRDefault="00FD31BB" w:rsidP="00FD31BB">
      <w:pPr>
        <w:numPr>
          <w:ilvl w:val="3"/>
          <w:numId w:val="13"/>
        </w:numPr>
        <w:ind w:right="96" w:hanging="360"/>
      </w:pPr>
      <w:r>
        <w:t xml:space="preserve">на отримання інформації про господарську діяльність Товариства, згідно з чинним законодавством та діючими внутрішніми положеннями Товариства, які регламентують перелік та порядок надання інформації акціонерам; </w:t>
      </w:r>
    </w:p>
    <w:p w:rsidR="00FD31BB" w:rsidRPr="00FD31BB" w:rsidRDefault="00FD31BB" w:rsidP="00FD31BB">
      <w:pPr>
        <w:numPr>
          <w:ilvl w:val="3"/>
          <w:numId w:val="13"/>
        </w:numPr>
        <w:ind w:right="96" w:hanging="360"/>
      </w:pPr>
      <w:r w:rsidRPr="00FD31BB">
        <w:t xml:space="preserve">переважне право придбавати розміщувані Товариством прості акції пропорційно частці належних акціонеру простих акцій у загальній кількості простих акцій, при цьому переважне право на придбання акцій, що додатково розміщуються Товариством, діє лише в процесі приватного розміщення акцій та встановлюється законодавством; </w:t>
      </w:r>
    </w:p>
    <w:p w:rsidR="00FD31BB" w:rsidRDefault="00FD31BB" w:rsidP="00FD31BB">
      <w:pPr>
        <w:numPr>
          <w:ilvl w:val="3"/>
          <w:numId w:val="13"/>
        </w:numPr>
        <w:ind w:right="96" w:hanging="360"/>
      </w:pPr>
      <w:r>
        <w:t xml:space="preserve">вимагати здійснення Товариством обов’язкового викупу належних йому голосуючих акцій, у випадках, передбачених законом. </w:t>
      </w:r>
    </w:p>
    <w:p w:rsidR="00FD31BB" w:rsidRDefault="00FD31BB" w:rsidP="00FD31BB">
      <w:pPr>
        <w:numPr>
          <w:ilvl w:val="1"/>
          <w:numId w:val="14"/>
        </w:numPr>
        <w:ind w:right="96" w:hanging="720"/>
      </w:pPr>
      <w:r>
        <w:t xml:space="preserve">Одна проста акція Товариства надає акціонеру один голос для вирішення кожного питання на Загальних зборах акціонерів, крім випадків проведення кумулятивного голосування.  </w:t>
      </w:r>
    </w:p>
    <w:p w:rsidR="00FD31BB" w:rsidRDefault="00FD31BB" w:rsidP="00FD31BB">
      <w:pPr>
        <w:numPr>
          <w:ilvl w:val="1"/>
          <w:numId w:val="14"/>
        </w:numPr>
        <w:spacing w:after="37"/>
        <w:ind w:right="96" w:hanging="720"/>
      </w:pPr>
      <w:r>
        <w:t xml:space="preserve">Окрім прав, зазначених вище, акціонери </w:t>
      </w:r>
      <w:r w:rsidR="00BB72E3">
        <w:t>Товариства мають</w:t>
      </w:r>
      <w:r>
        <w:t xml:space="preserve"> право: </w:t>
      </w:r>
    </w:p>
    <w:p w:rsidR="00FD31BB" w:rsidRDefault="00FD31BB" w:rsidP="00FD31BB">
      <w:pPr>
        <w:numPr>
          <w:ilvl w:val="3"/>
          <w:numId w:val="15"/>
        </w:numPr>
        <w:ind w:right="96" w:hanging="360"/>
      </w:pPr>
      <w:r>
        <w:t xml:space="preserve">вийти зі складу акціонерів Товариства в порядку, передбаченому чинним законодавством України;  </w:t>
      </w:r>
    </w:p>
    <w:p w:rsidR="00FD31BB" w:rsidRDefault="00FD31BB" w:rsidP="00FD31BB">
      <w:pPr>
        <w:numPr>
          <w:ilvl w:val="3"/>
          <w:numId w:val="15"/>
        </w:numPr>
        <w:ind w:right="96" w:hanging="360"/>
      </w:pPr>
      <w:r>
        <w:t xml:space="preserve">відчужувати належні їм акції без згоди інших акціонерів та Товариства; </w:t>
      </w:r>
    </w:p>
    <w:p w:rsidR="00FD31BB" w:rsidRDefault="00FD31BB" w:rsidP="00FD31BB">
      <w:pPr>
        <w:numPr>
          <w:ilvl w:val="3"/>
          <w:numId w:val="15"/>
        </w:numPr>
        <w:ind w:right="96" w:hanging="360"/>
      </w:pPr>
      <w:r>
        <w:t xml:space="preserve">інші права відповідно до законодавства України. </w:t>
      </w:r>
    </w:p>
    <w:p w:rsidR="00FD31BB" w:rsidRDefault="00FD31BB" w:rsidP="00FD31BB">
      <w:pPr>
        <w:tabs>
          <w:tab w:val="center" w:pos="2369"/>
        </w:tabs>
        <w:spacing w:after="34"/>
        <w:ind w:left="-15" w:firstLine="0"/>
        <w:jc w:val="left"/>
      </w:pPr>
      <w:r>
        <w:rPr>
          <w:b/>
        </w:rPr>
        <w:t>4.6.</w:t>
      </w:r>
      <w:r>
        <w:rPr>
          <w:rFonts w:ascii="Arial" w:eastAsia="Arial" w:hAnsi="Arial" w:cs="Arial"/>
          <w:b/>
        </w:rPr>
        <w:tab/>
      </w:r>
      <w:r>
        <w:t xml:space="preserve">Акціонери Товариства зобов’язані: </w:t>
      </w:r>
    </w:p>
    <w:p w:rsidR="00FD31BB" w:rsidRDefault="00FD31BB" w:rsidP="00FD31BB">
      <w:pPr>
        <w:numPr>
          <w:ilvl w:val="3"/>
          <w:numId w:val="16"/>
        </w:numPr>
        <w:ind w:right="96" w:hanging="360"/>
      </w:pPr>
      <w:r>
        <w:t xml:space="preserve">дотримуватись положень Статуту Товариства, інших внутрішніх документів Товариства; </w:t>
      </w:r>
    </w:p>
    <w:p w:rsidR="00FD31BB" w:rsidRDefault="00FD31BB" w:rsidP="00FD31BB">
      <w:pPr>
        <w:numPr>
          <w:ilvl w:val="3"/>
          <w:numId w:val="16"/>
        </w:numPr>
        <w:ind w:right="96" w:hanging="360"/>
      </w:pPr>
      <w:r>
        <w:t xml:space="preserve">виконувати рішення Загальних зборів акціонерів та інших органів; </w:t>
      </w:r>
    </w:p>
    <w:p w:rsidR="00FD31BB" w:rsidRDefault="00FD31BB" w:rsidP="00FD31BB">
      <w:pPr>
        <w:numPr>
          <w:ilvl w:val="3"/>
          <w:numId w:val="16"/>
        </w:numPr>
        <w:ind w:right="96" w:hanging="360"/>
      </w:pPr>
      <w:r>
        <w:t xml:space="preserve">виконувати свої зобов’язання перед Товариством, у тому числі пов’язані з майновою участю; </w:t>
      </w:r>
    </w:p>
    <w:p w:rsidR="00FD31BB" w:rsidRDefault="00FD31BB" w:rsidP="00FD31BB">
      <w:pPr>
        <w:numPr>
          <w:ilvl w:val="3"/>
          <w:numId w:val="16"/>
        </w:numPr>
        <w:ind w:right="96" w:hanging="360"/>
      </w:pPr>
      <w:r>
        <w:t xml:space="preserve">оплачувати акції у розмірі, в порядку та засобами, що передбачені Статутом Товариства; </w:t>
      </w:r>
    </w:p>
    <w:p w:rsidR="00FD31BB" w:rsidRDefault="00FD31BB" w:rsidP="00FD31BB">
      <w:pPr>
        <w:numPr>
          <w:ilvl w:val="3"/>
          <w:numId w:val="16"/>
        </w:numPr>
        <w:ind w:right="96" w:hanging="360"/>
      </w:pPr>
      <w:r>
        <w:t xml:space="preserve">не розголошувати комерційну таємницю та конфіденційну інформацію про діяльність Товариства; </w:t>
      </w:r>
    </w:p>
    <w:p w:rsidR="00FD31BB" w:rsidRDefault="00FD31BB" w:rsidP="00FD31BB">
      <w:pPr>
        <w:numPr>
          <w:ilvl w:val="3"/>
          <w:numId w:val="16"/>
        </w:numPr>
        <w:ind w:right="96" w:hanging="360"/>
      </w:pPr>
      <w:r>
        <w:t xml:space="preserve">сприяти Товариству у здійсненні його діяльності, утримуватись від дій, які можуть спричинити йому збитки чи зашкодити  діловій репутації; </w:t>
      </w:r>
    </w:p>
    <w:p w:rsidR="00FD31BB" w:rsidRDefault="00FD31BB" w:rsidP="00FD31BB">
      <w:pPr>
        <w:numPr>
          <w:ilvl w:val="3"/>
          <w:numId w:val="16"/>
        </w:numPr>
        <w:ind w:right="96" w:hanging="360"/>
      </w:pPr>
      <w:r>
        <w:t xml:space="preserve">виконувати інші зобов’язання, визначені чинним законодавством України та документами Товариства. </w:t>
      </w:r>
    </w:p>
    <w:p w:rsidR="00FD31BB" w:rsidRDefault="00FD31BB" w:rsidP="00FD31BB">
      <w:pPr>
        <w:spacing w:after="9" w:line="271" w:lineRule="auto"/>
        <w:ind w:left="-5" w:right="84"/>
      </w:pPr>
      <w:r>
        <w:rPr>
          <w:b/>
          <w:lang w:val="uk-UA"/>
        </w:rPr>
        <w:t xml:space="preserve"> 4</w:t>
      </w:r>
      <w:r>
        <w:rPr>
          <w:b/>
        </w:rPr>
        <w:t xml:space="preserve">.7.Придбання значного пакету акцій Товариства </w:t>
      </w:r>
    </w:p>
    <w:p w:rsidR="00FD31BB" w:rsidRDefault="00FD31BB" w:rsidP="00FD31BB">
      <w:pPr>
        <w:numPr>
          <w:ilvl w:val="2"/>
          <w:numId w:val="23"/>
        </w:numPr>
        <w:ind w:right="96" w:hanging="720"/>
      </w:pPr>
      <w:r>
        <w:t xml:space="preserve">Особа (особи, що діють спільно), яка має намір придбати акції, що з урахуванням кількості акцій, які належать їй та її афілійованим особам, за наслідками такого придбання становитимуть 10 і більше відсотків простих іменних акцій Товариства </w:t>
      </w:r>
      <w:r>
        <w:lastRenderedPageBreak/>
        <w:t xml:space="preserve">(далі - значний пакет акцій), зобов'язана не пізніше ніж за 30 днів до дати придбання відповідного пакета акцій подати Товариству письмове повідомлення про свій намір та оприлюднити його шляхом надання Національній комісії з цінних паперів та фондовогоринку, кожній біржі, на якій Товариство пройшло процедуру лістингу, та опублікування в офіційному друкованому органі. </w:t>
      </w:r>
    </w:p>
    <w:p w:rsidR="00FD31BB" w:rsidRDefault="00FD31BB" w:rsidP="00FD31BB">
      <w:pPr>
        <w:numPr>
          <w:ilvl w:val="2"/>
          <w:numId w:val="23"/>
        </w:numPr>
        <w:ind w:right="96" w:hanging="720"/>
      </w:pPr>
      <w:r>
        <w:t xml:space="preserve">У повідомленні зазначаються кількість, тип та/або клас акцій Товариства, що належать особі (кожній з осіб, що діють спільно) та кожній з її афілійованих осіб, а також кількість простих іменних акцій Товариства, які особа (особи, що діють спільно) має намір придбати.  </w:t>
      </w:r>
    </w:p>
    <w:p w:rsidR="00FD31BB" w:rsidRDefault="00FD31BB" w:rsidP="00FD31BB">
      <w:pPr>
        <w:numPr>
          <w:ilvl w:val="2"/>
          <w:numId w:val="23"/>
        </w:numPr>
        <w:ind w:right="96" w:hanging="720"/>
      </w:pPr>
      <w:r>
        <w:t xml:space="preserve">Товариство не має права вживати заходів з метою перешкоджання такому придбанню.  </w:t>
      </w:r>
    </w:p>
    <w:p w:rsidR="00FD31BB" w:rsidRDefault="00FD31BB" w:rsidP="00FD31BB">
      <w:pPr>
        <w:numPr>
          <w:ilvl w:val="2"/>
          <w:numId w:val="23"/>
        </w:numPr>
        <w:ind w:right="96" w:hanging="720"/>
      </w:pPr>
      <w:r>
        <w:t xml:space="preserve">Вимоги п. 4.7.1. Статуту не поширюються на акціонерів, які вже є власниками значного пакета акцій, з урахуванням кількості акцій, що належать їм та їх афілійованим особам. </w:t>
      </w:r>
    </w:p>
    <w:p w:rsidR="00FD31BB" w:rsidRDefault="00FD31BB" w:rsidP="00FD31BB">
      <w:pPr>
        <w:spacing w:after="9" w:line="271" w:lineRule="auto"/>
        <w:ind w:left="-5" w:right="84"/>
      </w:pPr>
      <w:r>
        <w:rPr>
          <w:b/>
        </w:rPr>
        <w:t xml:space="preserve">4.8.Придбання акцій Товариства за наслідками придбання контрольного пакета акцій  </w:t>
      </w:r>
    </w:p>
    <w:p w:rsidR="00FD31BB" w:rsidRDefault="00FD31BB" w:rsidP="00FD31BB">
      <w:pPr>
        <w:numPr>
          <w:ilvl w:val="2"/>
          <w:numId w:val="24"/>
        </w:numPr>
        <w:ind w:right="96" w:hanging="720"/>
      </w:pPr>
      <w:r>
        <w:t xml:space="preserve">Акціонер (акціонери, що діють спільно), який внаслідок придбання акцій Товариства з урахуванням кількості акцій, які належать йому та його афілійованим особам, став (прямо або опосередковано) власником контрольного пакета акцій товариства (більше ніж 50 відсотків акцій), протягом 20 днів з дати придбання контрольного пакета акцій зобов'язаний запропонувати всім акціонерам придбати у них прості іменні акції Товариства.  </w:t>
      </w:r>
    </w:p>
    <w:p w:rsidR="00FD31BB" w:rsidRDefault="00FD31BB" w:rsidP="00FD31BB">
      <w:pPr>
        <w:numPr>
          <w:ilvl w:val="2"/>
          <w:numId w:val="24"/>
        </w:numPr>
        <w:ind w:right="96" w:hanging="720"/>
      </w:pPr>
      <w:r>
        <w:t xml:space="preserve">Зазначений акціонер (акціонери, що діють спільно) повинен надіслати до Товариства публічну безвідкличну пропозицію (оферту) для всіх акціонерів - власників простих іменних акцій Товариства про придбання акцій на адресу місцезнаходження Товариства на ім'я Наглядової ради та повідомити про це Національну комісію з цінних паперів та фондового ринку і кожну фондову біржу (біржі), на якій Товариство пройшло процедуру лістингу. Наглядова рада зобов'язана надіслати зазначену письмову пропозицію кожному акціонеру відповідно до переліку акціонерів Товариства протягом 10 днів з моменту отримання відповідних документів від акціонера (акціонерів, що діють спільно), який придбав контрольний пакет акцій. </w:t>
      </w:r>
    </w:p>
    <w:p w:rsidR="00FD31BB" w:rsidRDefault="00FD31BB" w:rsidP="00FD31BB">
      <w:pPr>
        <w:numPr>
          <w:ilvl w:val="2"/>
          <w:numId w:val="24"/>
        </w:numPr>
        <w:ind w:right="96" w:hanging="720"/>
      </w:pPr>
      <w:r>
        <w:t xml:space="preserve">Обов'язок особи, яка набула контрольний пакет акцій Товариства, запропонувати всім акціонерам придбати у них прості акції Товариства не поширюється на випадки набуття контрольного пакета в порядку спадкування або правонаступництва.  </w:t>
      </w:r>
    </w:p>
    <w:p w:rsidR="00FD31BB" w:rsidRDefault="00FD31BB" w:rsidP="00FD31BB">
      <w:pPr>
        <w:numPr>
          <w:ilvl w:val="2"/>
          <w:numId w:val="24"/>
        </w:numPr>
        <w:ind w:right="96" w:hanging="720"/>
      </w:pPr>
      <w:r>
        <w:t xml:space="preserve">Пропозиція акціонерам про придбання належних їм акцій має містити дані про:  </w:t>
      </w:r>
    </w:p>
    <w:p w:rsidR="00FD31BB" w:rsidRDefault="00FD31BB" w:rsidP="00FD31BB">
      <w:pPr>
        <w:numPr>
          <w:ilvl w:val="3"/>
          <w:numId w:val="25"/>
        </w:numPr>
        <w:ind w:right="96" w:hanging="286"/>
      </w:pPr>
      <w:r>
        <w:t xml:space="preserve">акціонера (кожного з акціонерів, що діють спільно), який придбав контрольний пакет акцій Товариства, та його афілійованих осіб - прізвище (найменування), місце проживання (місцезнаходження), кількість, тип та/або клас акцій Товариства, належних кожному із зазначених акціонерів;  </w:t>
      </w:r>
    </w:p>
    <w:p w:rsidR="00FD31BB" w:rsidRDefault="00FD31BB" w:rsidP="00FD31BB">
      <w:pPr>
        <w:numPr>
          <w:ilvl w:val="3"/>
          <w:numId w:val="25"/>
        </w:numPr>
        <w:ind w:right="96" w:hanging="286"/>
      </w:pPr>
      <w:r>
        <w:t xml:space="preserve">запропоновану ціну придбання акцій та порядок її визначення;  </w:t>
      </w:r>
    </w:p>
    <w:p w:rsidR="00FD31BB" w:rsidRDefault="00FD31BB" w:rsidP="00FD31BB">
      <w:pPr>
        <w:numPr>
          <w:ilvl w:val="3"/>
          <w:numId w:val="25"/>
        </w:numPr>
        <w:ind w:right="96" w:hanging="286"/>
      </w:pPr>
      <w:r>
        <w:t xml:space="preserve">строк, протягом якого акціонери можуть повідомити про прийняття пропозиції щодо придбання акцій;  </w:t>
      </w:r>
    </w:p>
    <w:p w:rsidR="00FD31BB" w:rsidRDefault="00FD31BB" w:rsidP="00FD31BB">
      <w:pPr>
        <w:numPr>
          <w:ilvl w:val="3"/>
          <w:numId w:val="25"/>
        </w:numPr>
        <w:ind w:right="96" w:hanging="286"/>
      </w:pPr>
      <w:r>
        <w:t xml:space="preserve">порядок оплати акцій, що придбаваються. </w:t>
      </w:r>
    </w:p>
    <w:p w:rsidR="00FD31BB" w:rsidRDefault="00FD31BB" w:rsidP="00FD31BB">
      <w:pPr>
        <w:ind w:left="-5" w:right="96"/>
      </w:pPr>
      <w:r>
        <w:t xml:space="preserve">Пропозиція акціонерам про придбання належних їм акцій також може містити всі інші умови, предметом яких є пропозиція.  </w:t>
      </w:r>
    </w:p>
    <w:p w:rsidR="00FD31BB" w:rsidRDefault="00FD31BB" w:rsidP="00FD31BB">
      <w:pPr>
        <w:numPr>
          <w:ilvl w:val="2"/>
          <w:numId w:val="26"/>
        </w:numPr>
        <w:ind w:right="96"/>
      </w:pPr>
      <w:r>
        <w:t xml:space="preserve">Строк, протягом якого акціонери можуть повідомити акціонера (акціонерів, що діють спільно), який придбав контрольний пакет акцій, щодо прийняття пропозиції про придбання акцій, має становити від 30 до 120 днів з дати надходження пропозиції.  </w:t>
      </w:r>
    </w:p>
    <w:p w:rsidR="00FD31BB" w:rsidRDefault="00FD31BB" w:rsidP="00FD31BB">
      <w:pPr>
        <w:numPr>
          <w:ilvl w:val="2"/>
          <w:numId w:val="26"/>
        </w:numPr>
        <w:ind w:right="96"/>
      </w:pPr>
      <w:r>
        <w:lastRenderedPageBreak/>
        <w:t xml:space="preserve">Ціна придбання акцій не може бути меншою за ринкову ціну, визначену відповідно до чинного законодавства.  </w:t>
      </w:r>
    </w:p>
    <w:p w:rsidR="00FD31BB" w:rsidRDefault="00FD31BB" w:rsidP="00FD31BB">
      <w:pPr>
        <w:ind w:left="-5" w:right="96"/>
      </w:pPr>
      <w:r>
        <w:rPr>
          <w:b/>
        </w:rPr>
        <w:t>4.8.7.</w:t>
      </w:r>
      <w:r>
        <w:t xml:space="preserve"> Протягом 30 днів з дня закінчення зазначеного у пропозиції строку акціонер (акціонери, що діють спільно), який придбав контрольний пакет акцій, повинен сплатити акціонерам, які прийняли пропозицію, вартість їхніх акцій виходячи із зазначеної у пропозиції ціни придбання, а акціонер, який прийняв пропозицію, повинен вчинити усі дії, необхідні для набуття акціонером (акціонерами, що діють спільно), який придбав контрольний пакет акцій, права власності на його акції. </w:t>
      </w:r>
    </w:p>
    <w:p w:rsidR="00FD31BB" w:rsidRDefault="00FD31BB" w:rsidP="00FD31BB">
      <w:pPr>
        <w:ind w:left="-5" w:right="96"/>
      </w:pPr>
      <w:r>
        <w:rPr>
          <w:b/>
        </w:rPr>
        <w:t>4.9</w:t>
      </w:r>
      <w:r>
        <w:t xml:space="preserve">. Положення п. 4.8.1 Статуту не поширюються на акціонерів, які вже є власниками контрольного пакета акцій, з урахуванням кількості акцій, що належать їм та їх афілійованим особам. </w:t>
      </w:r>
    </w:p>
    <w:p w:rsidR="00FD31BB" w:rsidRDefault="00FD31BB" w:rsidP="00FD31BB">
      <w:pPr>
        <w:spacing w:after="26" w:line="259" w:lineRule="auto"/>
        <w:ind w:left="0" w:firstLine="0"/>
        <w:jc w:val="left"/>
      </w:pPr>
    </w:p>
    <w:p w:rsidR="00FD31BB" w:rsidRDefault="00FD31BB" w:rsidP="00FD31BB">
      <w:pPr>
        <w:spacing w:after="9" w:line="271" w:lineRule="auto"/>
        <w:ind w:left="-5" w:right="84"/>
      </w:pPr>
      <w:r>
        <w:rPr>
          <w:b/>
        </w:rPr>
        <w:t xml:space="preserve">СТАТТЯ 5. </w:t>
      </w:r>
    </w:p>
    <w:p w:rsidR="00FD31BB" w:rsidRDefault="00FD31BB" w:rsidP="00FD31BB">
      <w:pPr>
        <w:spacing w:after="9" w:line="271" w:lineRule="auto"/>
        <w:ind w:left="-5" w:right="84"/>
      </w:pPr>
      <w:r>
        <w:rPr>
          <w:b/>
        </w:rPr>
        <w:t xml:space="preserve">ВИКУП ТА ОБОВ'ЯЗКОВИЙ ВИКУП ТОВАРИСТВОМ РОЗМІЩЕНИХ НИМ ЦІННИХ </w:t>
      </w:r>
    </w:p>
    <w:p w:rsidR="00FD31BB" w:rsidRDefault="00FD31BB" w:rsidP="00FD31BB">
      <w:pPr>
        <w:spacing w:after="9" w:line="271" w:lineRule="auto"/>
        <w:ind w:left="-5" w:right="84"/>
      </w:pPr>
      <w:r>
        <w:rPr>
          <w:b/>
        </w:rPr>
        <w:t xml:space="preserve">ПАПЕРІВ.  </w:t>
      </w:r>
    </w:p>
    <w:p w:rsidR="00FD31BB" w:rsidRDefault="00FD31BB" w:rsidP="00FD31BB">
      <w:pPr>
        <w:spacing w:after="9" w:line="271" w:lineRule="auto"/>
        <w:ind w:left="-5" w:right="84"/>
      </w:pPr>
      <w:r>
        <w:rPr>
          <w:b/>
        </w:rPr>
        <w:t xml:space="preserve">5.1. Викуп Товариством розміщених ним цінних паперів  </w:t>
      </w:r>
    </w:p>
    <w:p w:rsidR="00FD31BB" w:rsidRDefault="00FD31BB" w:rsidP="00FD31BB">
      <w:pPr>
        <w:ind w:left="-5" w:right="96"/>
      </w:pPr>
      <w:r>
        <w:rPr>
          <w:b/>
        </w:rPr>
        <w:t>5.1.1</w:t>
      </w:r>
      <w:r>
        <w:t xml:space="preserve"> Товариство має право за рішенням Загальних зборів викупити в акціонерів прості іменні акції за згодою власників цих акцій. Порядок реалізації цього права визначається у рішенні Загальних зборів. </w:t>
      </w:r>
    </w:p>
    <w:p w:rsidR="00FD31BB" w:rsidRDefault="00FD31BB" w:rsidP="00FD31BB">
      <w:pPr>
        <w:ind w:left="-5" w:right="96"/>
      </w:pPr>
      <w:r>
        <w:t xml:space="preserve">Рішенням Загальних зборів обов'язково встановлюються:  </w:t>
      </w:r>
    </w:p>
    <w:p w:rsidR="00BB72E3" w:rsidRDefault="00FD31BB" w:rsidP="00FD31BB">
      <w:pPr>
        <w:ind w:left="718" w:right="96"/>
      </w:pPr>
      <w:r>
        <w:t xml:space="preserve">1) порядок викупу, що включає максимальну кількість, тип та/або клас акцій, що викуповуються; </w:t>
      </w:r>
    </w:p>
    <w:p w:rsidR="00FD31BB" w:rsidRDefault="00FD31BB" w:rsidP="00FD31BB">
      <w:pPr>
        <w:ind w:left="718" w:right="96"/>
      </w:pPr>
      <w:r>
        <w:t xml:space="preserve"> 2) строк викупу;  </w:t>
      </w:r>
    </w:p>
    <w:p w:rsidR="00FD31BB" w:rsidRDefault="00FD31BB" w:rsidP="00FD31BB">
      <w:pPr>
        <w:numPr>
          <w:ilvl w:val="3"/>
          <w:numId w:val="6"/>
        </w:numPr>
        <w:ind w:right="96" w:hanging="240"/>
      </w:pPr>
      <w:r>
        <w:t xml:space="preserve">ціна викупу (або порядок її визначення);  </w:t>
      </w:r>
    </w:p>
    <w:p w:rsidR="00FD31BB" w:rsidRDefault="00FD31BB" w:rsidP="00FD31BB">
      <w:pPr>
        <w:numPr>
          <w:ilvl w:val="3"/>
          <w:numId w:val="6"/>
        </w:numPr>
        <w:ind w:right="96" w:hanging="240"/>
      </w:pPr>
      <w:r>
        <w:t xml:space="preserve">дії Товариства щодо викуплених акцій (їх анулювання або продаж).  </w:t>
      </w:r>
    </w:p>
    <w:p w:rsidR="00FD31BB" w:rsidRDefault="00FD31BB" w:rsidP="00FD31BB">
      <w:pPr>
        <w:ind w:left="-15" w:right="96" w:firstLine="708"/>
      </w:pPr>
      <w:r>
        <w:t xml:space="preserve">Строк викупу включає строк приймання письмових пропозицій акціонерів про продаж акцій та строк сплати їх вартості. Строк викупу акцій не може перевищувати одного року.  </w:t>
      </w:r>
    </w:p>
    <w:p w:rsidR="00FD31BB" w:rsidRDefault="00FD31BB" w:rsidP="00FD31BB">
      <w:pPr>
        <w:ind w:left="718" w:right="96"/>
      </w:pPr>
      <w:r>
        <w:t xml:space="preserve">Письмова пропозиція акціонера про продаж акцій Товариству є безвідкличною.  </w:t>
      </w:r>
    </w:p>
    <w:p w:rsidR="00FD31BB" w:rsidRDefault="00FD31BB" w:rsidP="00FD31BB">
      <w:pPr>
        <w:ind w:left="-15" w:right="96" w:firstLine="708"/>
      </w:pPr>
      <w:r>
        <w:t xml:space="preserve">Ціна викупу акцій не може бути меншою за їх ринкову вартість, визначену відповідно до чинного законодавства. Оплата акцій, що викуповуються, здійснюється у грошовій формі.  </w:t>
      </w:r>
    </w:p>
    <w:p w:rsidR="00FD31BB" w:rsidRDefault="00FD31BB" w:rsidP="00FD31BB">
      <w:pPr>
        <w:ind w:left="-15" w:right="96" w:firstLine="708"/>
      </w:pPr>
      <w:r>
        <w:t xml:space="preserve">Товариство зобов'язане придбавати акції у кожного акціонера, який приймає (акцептує) пропозицію (оферту) про викуп акцій, за ціною, вказаною в рішенні Загальних зборів.  </w:t>
      </w:r>
    </w:p>
    <w:p w:rsidR="00FD31BB" w:rsidRDefault="00FD31BB" w:rsidP="00FD31BB">
      <w:pPr>
        <w:numPr>
          <w:ilvl w:val="2"/>
          <w:numId w:val="7"/>
        </w:numPr>
        <w:ind w:right="96"/>
      </w:pPr>
      <w:r>
        <w:t xml:space="preserve">У разі якщо Загальними зборами прийнято рішення про пропорційний викуп акцій, Товариство надсилає кожному акціонеру письмове повідомлення про кількість акцій, що викуповуються, їх ціну та строк викупу.  </w:t>
      </w:r>
    </w:p>
    <w:p w:rsidR="00FD31BB" w:rsidRDefault="00FD31BB" w:rsidP="00FD31BB">
      <w:pPr>
        <w:ind w:left="-15" w:right="96" w:firstLine="720"/>
      </w:pPr>
      <w:r>
        <w:t xml:space="preserve">Приймання пропозицій акціонерів про продаж Товариству акцій здійснюється протягом не менше ніж 30-денного строку від дати надіслання акціонерам зазначеного повідомлення.  </w:t>
      </w:r>
    </w:p>
    <w:p w:rsidR="00FD31BB" w:rsidRDefault="00FD31BB" w:rsidP="00FD31BB">
      <w:pPr>
        <w:numPr>
          <w:ilvl w:val="2"/>
          <w:numId w:val="7"/>
        </w:numPr>
        <w:ind w:right="96"/>
      </w:pPr>
      <w:r>
        <w:t xml:space="preserve">Викуплені Товариством акції не враховуються у разі розподілу прибутку, голосування та визначення кворуму Загальних зборів.  </w:t>
      </w:r>
    </w:p>
    <w:p w:rsidR="00FD31BB" w:rsidRDefault="00FD31BB" w:rsidP="00FD31BB">
      <w:pPr>
        <w:ind w:left="-15" w:right="96" w:firstLine="720"/>
      </w:pPr>
      <w:r>
        <w:t xml:space="preserve">Товариство повинно протягом року з моменту викупу продати викуплені Товариством акції або анулювати їх відповідно до рішення Загальних зборів, яким було передбачено викуп Товариством власних акцій.  </w:t>
      </w:r>
    </w:p>
    <w:p w:rsidR="00FD31BB" w:rsidRDefault="00FD31BB" w:rsidP="00FD31BB">
      <w:pPr>
        <w:ind w:left="-15" w:right="96" w:firstLine="720"/>
      </w:pPr>
      <w:r>
        <w:t xml:space="preserve">Ціна продажу викуплених Товариством акцій не може бути меншою за їх ринкову вартість, визначену відповідно до чинного законодавства.  </w:t>
      </w:r>
    </w:p>
    <w:p w:rsidR="00FD31BB" w:rsidRDefault="00FD31BB" w:rsidP="00FD31BB">
      <w:pPr>
        <w:ind w:left="-5" w:right="96"/>
      </w:pPr>
      <w:r>
        <w:rPr>
          <w:b/>
        </w:rPr>
        <w:t>5.1.4.</w:t>
      </w:r>
      <w:r>
        <w:t xml:space="preserve"> Товариство має право за рішенням Наглядової ради викупити розміщені ним інші, крім акцій, цінні папери за згодою власників цих цінних паперів, якщо це передбачено проспектом емісії таких цінних паперів.  </w:t>
      </w:r>
    </w:p>
    <w:p w:rsidR="00FD31BB" w:rsidRDefault="00FD31BB" w:rsidP="00FD31BB">
      <w:pPr>
        <w:spacing w:after="9" w:line="271" w:lineRule="auto"/>
        <w:ind w:left="-5" w:right="84"/>
      </w:pPr>
      <w:r>
        <w:rPr>
          <w:b/>
        </w:rPr>
        <w:t xml:space="preserve">5.2. Обмеження щодо викупу Товариством власних простих іменних акцій  </w:t>
      </w:r>
    </w:p>
    <w:p w:rsidR="00FD31BB" w:rsidRDefault="00FD31BB" w:rsidP="00FD31BB">
      <w:pPr>
        <w:ind w:left="-5" w:right="96"/>
      </w:pPr>
      <w:r>
        <w:rPr>
          <w:b/>
        </w:rPr>
        <w:t>5.2.1.</w:t>
      </w:r>
      <w:r>
        <w:t xml:space="preserve"> Загальні збори Товариства не мають права приймати рішення про викуп власних простих іменних акцій, якщо:  </w:t>
      </w:r>
    </w:p>
    <w:p w:rsidR="00FD31BB" w:rsidRDefault="00FD31BB" w:rsidP="00FD31BB">
      <w:pPr>
        <w:numPr>
          <w:ilvl w:val="3"/>
          <w:numId w:val="17"/>
        </w:numPr>
        <w:ind w:left="803" w:right="96" w:hanging="237"/>
      </w:pPr>
      <w:r>
        <w:lastRenderedPageBreak/>
        <w:t xml:space="preserve">на дату викупу акцій Товариство має зобов'язання з обов'язкового викупу акцій відповідно до п 5.3. Статуту;  </w:t>
      </w:r>
    </w:p>
    <w:p w:rsidR="00FD31BB" w:rsidRDefault="00FD31BB" w:rsidP="00FD31BB">
      <w:pPr>
        <w:numPr>
          <w:ilvl w:val="3"/>
          <w:numId w:val="17"/>
        </w:numPr>
        <w:ind w:left="803" w:right="96" w:hanging="237"/>
      </w:pPr>
      <w:r>
        <w:t xml:space="preserve">Товариство є неплатоспроможним або стане таким внаслідок викупу акцій;  </w:t>
      </w:r>
    </w:p>
    <w:p w:rsidR="00FD31BB" w:rsidRDefault="00FD31BB" w:rsidP="00FD31BB">
      <w:pPr>
        <w:numPr>
          <w:ilvl w:val="3"/>
          <w:numId w:val="17"/>
        </w:numPr>
        <w:ind w:left="803" w:right="96" w:hanging="237"/>
      </w:pPr>
      <w:r>
        <w:t xml:space="preserve">власний капітал Товариства є меншим,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або стане меншим внаслідок такого викупу.  </w:t>
      </w:r>
    </w:p>
    <w:p w:rsidR="00FD31BB" w:rsidRDefault="00FD31BB" w:rsidP="00FD31BB">
      <w:pPr>
        <w:ind w:left="-5" w:right="96"/>
      </w:pPr>
      <w:r>
        <w:rPr>
          <w:b/>
        </w:rPr>
        <w:t>5.2.2.</w:t>
      </w:r>
      <w:r>
        <w:t xml:space="preserve"> Товариство не має права приймати рішення, що передбачає викуп акцій Товариства без їх анулювання, якщо після викупу частка акцій Товариства, що перебувають в обігу, стане меншою ніж 80 відсотків статутного капіталу.  </w:t>
      </w:r>
    </w:p>
    <w:p w:rsidR="00FD31BB" w:rsidRDefault="00FD31BB" w:rsidP="00FD31BB">
      <w:pPr>
        <w:spacing w:after="9" w:line="271" w:lineRule="auto"/>
        <w:ind w:left="-5" w:right="84"/>
      </w:pPr>
      <w:r>
        <w:rPr>
          <w:b/>
        </w:rPr>
        <w:t xml:space="preserve">5.3. Обов'язковий викуп Товариством акцій на вимогу акціонерів  </w:t>
      </w:r>
    </w:p>
    <w:p w:rsidR="00FD31BB" w:rsidRDefault="00FD31BB" w:rsidP="00FD31BB">
      <w:pPr>
        <w:numPr>
          <w:ilvl w:val="2"/>
          <w:numId w:val="18"/>
        </w:numPr>
        <w:ind w:right="96" w:hanging="550"/>
      </w:pPr>
      <w:r>
        <w:t xml:space="preserve">Кожний акціонер - власник простих іменних акцій Товариства у випадках, встановлених законом має право вимагати здійснення обов'язкового викупу Товариством належних йому голосуючих акцій.  </w:t>
      </w:r>
    </w:p>
    <w:p w:rsidR="00FD31BB" w:rsidRDefault="00FD31BB" w:rsidP="00FD31BB">
      <w:pPr>
        <w:numPr>
          <w:ilvl w:val="2"/>
          <w:numId w:val="18"/>
        </w:numPr>
        <w:ind w:right="96" w:hanging="550"/>
      </w:pPr>
      <w:r>
        <w:t xml:space="preserve">Товариство у випадках, передбачених законом, зобов'язане викупити належні акціонерові акції.  </w:t>
      </w:r>
    </w:p>
    <w:p w:rsidR="00FD31BB" w:rsidRDefault="00FD31BB" w:rsidP="00FD31BB">
      <w:pPr>
        <w:numPr>
          <w:ilvl w:val="2"/>
          <w:numId w:val="18"/>
        </w:numPr>
        <w:ind w:right="96" w:hanging="550"/>
      </w:pPr>
      <w:r>
        <w:t xml:space="preserve">Перелік акціонерів, які мають право вимагати здійснення обов'язкового викупу належних їм акцій, складається на підставі переліку акціонерів, які зареєструвалися для участі в Загальних зборах, на яких було прийнято рішення, що стало підставою для вимоги обов'язкового викупу акцій.  </w:t>
      </w:r>
    </w:p>
    <w:p w:rsidR="00FD31BB" w:rsidRDefault="00FD31BB" w:rsidP="00FD31BB">
      <w:pPr>
        <w:spacing w:after="9" w:line="271" w:lineRule="auto"/>
        <w:ind w:left="-5" w:right="84"/>
      </w:pPr>
      <w:r>
        <w:rPr>
          <w:b/>
        </w:rPr>
        <w:t xml:space="preserve">5.4. Порядок реалізації акціонерами права вимоги обов'язкового викупу Товариством належних їм акцій  </w:t>
      </w:r>
    </w:p>
    <w:p w:rsidR="00FD31BB" w:rsidRDefault="00FD31BB" w:rsidP="00FD31BB">
      <w:pPr>
        <w:numPr>
          <w:ilvl w:val="2"/>
          <w:numId w:val="8"/>
        </w:numPr>
        <w:ind w:right="96"/>
      </w:pPr>
      <w:r>
        <w:t xml:space="preserve">Ціна викупу акцій не може бути меншою за ринкову вартість, визначену у відповідності до вимог чинного законодавства. </w:t>
      </w:r>
    </w:p>
    <w:p w:rsidR="00FD31BB" w:rsidRDefault="00FD31BB" w:rsidP="00FD31BB">
      <w:pPr>
        <w:numPr>
          <w:ilvl w:val="2"/>
          <w:numId w:val="8"/>
        </w:numPr>
        <w:ind w:right="96"/>
      </w:pPr>
      <w:r>
        <w:t xml:space="preserve">Товариство протягом не більше як 5 робочих днів після прийняття Загальними зборами акціонерів рішення, що стало підставою для вимоги обов’язкового викупу акцій повідомляє акціонерів, які мають право вимагати обов’язкового викупу акцій, про право вимоги обов’язкового викупу акцій шляхом розміщення інформації на власному веб-сайті. </w:t>
      </w:r>
    </w:p>
    <w:p w:rsidR="00FD31BB" w:rsidRDefault="00FD31BB" w:rsidP="00FD31BB">
      <w:pPr>
        <w:numPr>
          <w:ilvl w:val="2"/>
          <w:numId w:val="8"/>
        </w:numPr>
        <w:ind w:right="96"/>
      </w:pPr>
      <w:r>
        <w:t xml:space="preserve">Договір між акціонерним товариством та акціонером про обов'язковий викуп Товариством належних йому акцій укладається в письмовій формі.  </w:t>
      </w:r>
    </w:p>
    <w:p w:rsidR="00FD31BB" w:rsidRDefault="00FD31BB" w:rsidP="00FD31BB">
      <w:pPr>
        <w:numPr>
          <w:ilvl w:val="2"/>
          <w:numId w:val="8"/>
        </w:numPr>
        <w:ind w:right="96"/>
      </w:pPr>
      <w:r>
        <w:t xml:space="preserve">Протягом 30 днів після прийняття Загальними зборами рішення, що стало підставою для вимоги обов'язкового викупу акцій, акціонер, який має намір реалізувати зазначене право, подає Товариству письмову вимогу. 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подані копії документів, що підтверджують його право власності на акції Товариства станом на дату подання вимоги. </w:t>
      </w:r>
    </w:p>
    <w:p w:rsidR="00FD31BB" w:rsidRDefault="00FD31BB" w:rsidP="00FD31BB">
      <w:pPr>
        <w:numPr>
          <w:ilvl w:val="2"/>
          <w:numId w:val="8"/>
        </w:numPr>
        <w:ind w:right="96"/>
      </w:pPr>
      <w:r>
        <w:t xml:space="preserve">Протягом 30 днів після отримання вимоги акціонера про обов'язковий викуп акцій Товариство здійснює оплату вартості акцій за ціною викупу, визначеною у відповідності до вимог чинного законодавства та зазначеною в повідомленні про право вимоги обов’язкового викупу акцій, а відповідний акціонер повинен вчинити усі дії, необхідні для набуття Товариством права власності на акції, обов'язкового викупу яких він вимагає. </w:t>
      </w:r>
    </w:p>
    <w:p w:rsidR="00FD31BB" w:rsidRDefault="00FD31BB" w:rsidP="00FD31BB">
      <w:pPr>
        <w:numPr>
          <w:ilvl w:val="2"/>
          <w:numId w:val="8"/>
        </w:numPr>
        <w:ind w:right="96"/>
      </w:pPr>
      <w:r>
        <w:t xml:space="preserve">Оплата акцій здійснюється у грошовій формі, якщо сторони в межах строків, установлених у п. 5.4.4 та 5.4.5 Статуту, не дійшли згоди щодо іншої форми оплати.  </w:t>
      </w:r>
    </w:p>
    <w:p w:rsidR="00FD31BB" w:rsidRDefault="00FD31BB" w:rsidP="00FD31BB">
      <w:pPr>
        <w:spacing w:after="26" w:line="259" w:lineRule="auto"/>
        <w:ind w:left="566" w:firstLine="0"/>
        <w:jc w:val="left"/>
      </w:pPr>
    </w:p>
    <w:p w:rsidR="00FD31BB" w:rsidRDefault="00FD31BB" w:rsidP="00FD31BB">
      <w:pPr>
        <w:spacing w:after="9" w:line="271" w:lineRule="auto"/>
        <w:ind w:left="-5" w:right="84"/>
      </w:pPr>
      <w:r>
        <w:rPr>
          <w:b/>
        </w:rPr>
        <w:t xml:space="preserve">СТАТТЯ 6.  </w:t>
      </w:r>
    </w:p>
    <w:p w:rsidR="00FD31BB" w:rsidRDefault="00FD31BB" w:rsidP="00FD31BB">
      <w:pPr>
        <w:spacing w:after="9" w:line="271" w:lineRule="auto"/>
        <w:ind w:left="-5" w:right="84"/>
      </w:pPr>
      <w:r>
        <w:rPr>
          <w:b/>
        </w:rPr>
        <w:t xml:space="preserve">СТАТУТНИЙ КАПІТАЛ. АКЦІЇ ТОВАРИСТВА. РЕЗЕРВНИЙ КАПІТАЛ. </w:t>
      </w:r>
    </w:p>
    <w:p w:rsidR="00FD31BB" w:rsidRDefault="00FD31BB" w:rsidP="00FD31BB">
      <w:pPr>
        <w:numPr>
          <w:ilvl w:val="1"/>
          <w:numId w:val="9"/>
        </w:numPr>
        <w:spacing w:after="9" w:line="271" w:lineRule="auto"/>
        <w:ind w:right="96" w:hanging="386"/>
      </w:pPr>
      <w:r>
        <w:t xml:space="preserve">Статутний капітал Товариства складає </w:t>
      </w:r>
      <w:r>
        <w:rPr>
          <w:b/>
        </w:rPr>
        <w:t>3 637 </w:t>
      </w:r>
      <w:r>
        <w:rPr>
          <w:b/>
          <w:lang w:val="uk-UA"/>
        </w:rPr>
        <w:t>540,00</w:t>
      </w:r>
      <w:r w:rsidR="00FA0E5B">
        <w:rPr>
          <w:b/>
        </w:rPr>
        <w:t>(</w:t>
      </w:r>
      <w:r>
        <w:rPr>
          <w:b/>
        </w:rPr>
        <w:t>Три мільйони шістсот тридцять сім тисяч пятсот сорок гривень 00 копійок) гривень.</w:t>
      </w:r>
    </w:p>
    <w:p w:rsidR="00FD31BB" w:rsidRDefault="00FD31BB" w:rsidP="00FD31BB">
      <w:pPr>
        <w:numPr>
          <w:ilvl w:val="1"/>
          <w:numId w:val="9"/>
        </w:numPr>
        <w:spacing w:after="9" w:line="271" w:lineRule="auto"/>
        <w:ind w:right="96" w:hanging="386"/>
      </w:pPr>
      <w:r>
        <w:lastRenderedPageBreak/>
        <w:t xml:space="preserve">Статутний капітал поділений на </w:t>
      </w:r>
      <w:r>
        <w:rPr>
          <w:b/>
        </w:rPr>
        <w:t>14</w:t>
      </w:r>
      <w:r>
        <w:rPr>
          <w:b/>
          <w:lang w:val="uk-UA"/>
        </w:rPr>
        <w:t> </w:t>
      </w:r>
      <w:r>
        <w:rPr>
          <w:b/>
        </w:rPr>
        <w:t>550160 (Чотирнадцять мільонів пятсот пятдесят тисяч сто шістдесят</w:t>
      </w:r>
      <w:r>
        <w:t xml:space="preserve">) </w:t>
      </w:r>
      <w:r>
        <w:rPr>
          <w:lang w:val="uk-UA"/>
        </w:rPr>
        <w:t xml:space="preserve">штук </w:t>
      </w:r>
      <w:r>
        <w:t xml:space="preserve">простих іменних акцій однаковою </w:t>
      </w:r>
      <w:r>
        <w:rPr>
          <w:b/>
        </w:rPr>
        <w:t xml:space="preserve">номінальною вартістю – 25 (двадцять п'ять) копійок </w:t>
      </w:r>
      <w:r>
        <w:t xml:space="preserve">кожна. </w:t>
      </w:r>
    </w:p>
    <w:p w:rsidR="00FD31BB" w:rsidRDefault="00FD31BB" w:rsidP="00FD31BB">
      <w:pPr>
        <w:numPr>
          <w:ilvl w:val="1"/>
          <w:numId w:val="9"/>
        </w:numPr>
        <w:ind w:right="96" w:hanging="386"/>
      </w:pPr>
      <w:r>
        <w:t xml:space="preserve">Всі акції Товариства є простими іменними. Акції Товариства існують виключно в бездокументарній формі. </w:t>
      </w:r>
    </w:p>
    <w:p w:rsidR="00FD31BB" w:rsidRDefault="00FD31BB" w:rsidP="00FD31BB">
      <w:pPr>
        <w:numPr>
          <w:ilvl w:val="1"/>
          <w:numId w:val="9"/>
        </w:numPr>
        <w:ind w:right="96" w:hanging="386"/>
      </w:pPr>
      <w:r>
        <w:t xml:space="preserve">Товариство має право за рішенням Загальних зборів змінювати (збільшувати або зменшувати) розмір Статутного капіталу з урахуванням положень чинного законодавства України про мінімальний розмір статутного капіталу.  </w:t>
      </w:r>
    </w:p>
    <w:p w:rsidR="00FD31BB" w:rsidRDefault="00FD31BB" w:rsidP="00FD31BB">
      <w:pPr>
        <w:numPr>
          <w:ilvl w:val="1"/>
          <w:numId w:val="9"/>
        </w:numPr>
        <w:spacing w:after="25" w:line="255" w:lineRule="auto"/>
        <w:ind w:right="96" w:hanging="386"/>
      </w:pPr>
      <w:r>
        <w:t xml:space="preserve">Розмір Статутного капіталу може бути </w:t>
      </w:r>
      <w:r w:rsidR="00F14A49">
        <w:t xml:space="preserve">збільшений шляхом: </w:t>
      </w:r>
      <w:r w:rsidR="00F14A49">
        <w:rPr>
          <w:rFonts w:ascii="Wingdings" w:eastAsia="Wingdings" w:hAnsi="Wingdings" w:cs="Wingdings"/>
        </w:rPr>
        <w:tab/>
      </w:r>
      <w:r>
        <w:t xml:space="preserve">розміщення додаткових акцій існуючої номінальної </w:t>
      </w:r>
      <w:r w:rsidR="00F14A49">
        <w:t xml:space="preserve">вартості; </w:t>
      </w:r>
      <w:r w:rsidR="00F14A49">
        <w:tab/>
      </w:r>
      <w:r>
        <w:t xml:space="preserve">підвищення номінальної вартості акцій.  </w:t>
      </w:r>
    </w:p>
    <w:p w:rsidR="00FD31BB" w:rsidRDefault="00FD31BB" w:rsidP="00FD31BB">
      <w:pPr>
        <w:ind w:left="437" w:right="96"/>
      </w:pPr>
      <w:r>
        <w:t xml:space="preserve">Товариство може здійснювати публічне та приватне розміщення акцій. </w:t>
      </w:r>
    </w:p>
    <w:p w:rsidR="00FD31BB" w:rsidRDefault="00FD31BB" w:rsidP="00FD31BB">
      <w:pPr>
        <w:numPr>
          <w:ilvl w:val="1"/>
          <w:numId w:val="9"/>
        </w:numPr>
        <w:ind w:right="96" w:hanging="386"/>
      </w:pPr>
      <w:r>
        <w:t xml:space="preserve">Товариство має право збільшувати Статутний капітал після реєстрації звітів про результати розміщення всіх попередніх випусків акцій. Збільшення Статутного капіталу Товариства із залученням додаткових внесків здійснюється шляхом розміщення додаткових акцій. Збільшення Статутного капіталу Товариства без залучення додаткових внесків здійснюється шляхом підвищення номінальної вартості акцій. </w:t>
      </w:r>
    </w:p>
    <w:p w:rsidR="00FD31BB" w:rsidRDefault="00FD31BB" w:rsidP="00FD31BB">
      <w:pPr>
        <w:numPr>
          <w:ilvl w:val="1"/>
          <w:numId w:val="9"/>
        </w:numPr>
        <w:ind w:right="96" w:hanging="386"/>
      </w:pPr>
      <w:r>
        <w:t xml:space="preserve">Товариство не має права приймати рішення про збільшення Статутного капіталу шляхом публічного розміщення акцій, якщо розмір власного капіталу є меншим, ніж розмір його Статутного капіталу. </w:t>
      </w:r>
    </w:p>
    <w:p w:rsidR="00FD31BB" w:rsidRDefault="00FD31BB" w:rsidP="00FD31BB">
      <w:pPr>
        <w:numPr>
          <w:ilvl w:val="1"/>
          <w:numId w:val="9"/>
        </w:numPr>
        <w:ind w:right="96" w:hanging="386"/>
      </w:pPr>
      <w:r>
        <w:t xml:space="preserve">Збільшення Статутного капіталу Товариства не допускається: </w:t>
      </w:r>
    </w:p>
    <w:p w:rsidR="00FD31BB" w:rsidRDefault="00FD31BB" w:rsidP="00FD31BB">
      <w:pPr>
        <w:numPr>
          <w:ilvl w:val="3"/>
          <w:numId w:val="10"/>
        </w:numPr>
        <w:ind w:left="693" w:right="96" w:hanging="127"/>
      </w:pPr>
      <w:r>
        <w:t xml:space="preserve">у разі наявності викуплених Товариством акцій; </w:t>
      </w:r>
    </w:p>
    <w:p w:rsidR="00FD31BB" w:rsidRDefault="00FD31BB" w:rsidP="00FD31BB">
      <w:pPr>
        <w:numPr>
          <w:ilvl w:val="3"/>
          <w:numId w:val="10"/>
        </w:numPr>
        <w:ind w:left="693" w:right="96" w:hanging="127"/>
      </w:pPr>
      <w:r>
        <w:t xml:space="preserve">для покриття збитків, крім випадків, встановлених законом.  </w:t>
      </w:r>
    </w:p>
    <w:p w:rsidR="00FD31BB" w:rsidRDefault="00FD31BB" w:rsidP="00FD31BB">
      <w:pPr>
        <w:numPr>
          <w:ilvl w:val="1"/>
          <w:numId w:val="19"/>
        </w:numPr>
        <w:ind w:right="96" w:hanging="497"/>
      </w:pPr>
      <w:r>
        <w:t xml:space="preserve">Додатковий випуск акцій можливий у разі, коли попередні випуски акцій зареєстровані у порядку, встановленому законодавством України, і всі раніше випущені акції повністю оплачені за ціною не нижче номінальної. </w:t>
      </w:r>
    </w:p>
    <w:p w:rsidR="00FD31BB" w:rsidRDefault="00FD31BB" w:rsidP="00FD31BB">
      <w:pPr>
        <w:numPr>
          <w:ilvl w:val="1"/>
          <w:numId w:val="19"/>
        </w:numPr>
        <w:ind w:right="96" w:hanging="497"/>
      </w:pPr>
      <w:r>
        <w:t xml:space="preserve">Розмір Статутного капіталу  може бути зменшений шляхом: </w:t>
      </w:r>
    </w:p>
    <w:p w:rsidR="00FD31BB" w:rsidRDefault="00FD31BB" w:rsidP="00FD31BB">
      <w:pPr>
        <w:numPr>
          <w:ilvl w:val="0"/>
          <w:numId w:val="3"/>
        </w:numPr>
        <w:ind w:right="96" w:hanging="427"/>
      </w:pPr>
      <w:r>
        <w:t xml:space="preserve">зменшення номінальної вартості акцій;  </w:t>
      </w:r>
    </w:p>
    <w:p w:rsidR="00FD31BB" w:rsidRDefault="00FD31BB" w:rsidP="00FD31BB">
      <w:pPr>
        <w:numPr>
          <w:ilvl w:val="0"/>
          <w:numId w:val="3"/>
        </w:numPr>
        <w:ind w:right="96" w:hanging="427"/>
      </w:pPr>
      <w:r>
        <w:t xml:space="preserve">анулювання раніше викуплених Товариством акцій та зменшення їх загальної кількості.  </w:t>
      </w:r>
    </w:p>
    <w:p w:rsidR="00FD31BB" w:rsidRDefault="00FD31BB" w:rsidP="00FD31BB">
      <w:pPr>
        <w:numPr>
          <w:ilvl w:val="1"/>
          <w:numId w:val="20"/>
        </w:numPr>
        <w:ind w:right="96" w:hanging="720"/>
      </w:pPr>
      <w:r>
        <w:t xml:space="preserve">Зменшення Статутного капіталу допускається після повідомлення про це всіх його кредиторів у порядку, встановленому законом. </w:t>
      </w:r>
    </w:p>
    <w:p w:rsidR="00FD31BB" w:rsidRDefault="00FD31BB" w:rsidP="00FD31BB">
      <w:pPr>
        <w:numPr>
          <w:ilvl w:val="1"/>
          <w:numId w:val="20"/>
        </w:numPr>
        <w:ind w:right="96" w:hanging="720"/>
      </w:pPr>
      <w:r>
        <w:t xml:space="preserve">Зменшення Статутного капіталу Товариства здійснюється в порядку, передбаченому нормативно-правовими актами України.  </w:t>
      </w:r>
    </w:p>
    <w:p w:rsidR="00FD31BB" w:rsidRDefault="00FD31BB" w:rsidP="00FD31BB">
      <w:pPr>
        <w:numPr>
          <w:ilvl w:val="1"/>
          <w:numId w:val="20"/>
        </w:numPr>
        <w:ind w:right="96" w:hanging="720"/>
      </w:pPr>
      <w:r>
        <w:t xml:space="preserve">Товариство, в порядку, встановленому чинним законодавством України,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 </w:t>
      </w:r>
    </w:p>
    <w:p w:rsidR="00FD31BB" w:rsidRDefault="00FD31BB" w:rsidP="00FD31BB">
      <w:pPr>
        <w:numPr>
          <w:ilvl w:val="1"/>
          <w:numId w:val="20"/>
        </w:numPr>
        <w:ind w:right="96" w:hanging="720"/>
      </w:pPr>
      <w:r>
        <w:t xml:space="preserve">Акції Товариства неподільні. У разі коли одна і та ж акція належить кільком особам, усі вони визнаються одним власником акції і можуть здійснювати свої права через одного з них або через спільного представника. Співвласники акції несуть солідарну відповідальність за зобов’язаннями, що випливають з права власності на неї. </w:t>
      </w:r>
    </w:p>
    <w:p w:rsidR="00FD31BB" w:rsidRDefault="00FD31BB" w:rsidP="00FD31BB">
      <w:pPr>
        <w:numPr>
          <w:ilvl w:val="1"/>
          <w:numId w:val="20"/>
        </w:numPr>
        <w:ind w:right="96" w:hanging="720"/>
      </w:pPr>
      <w:r>
        <w:t xml:space="preserve">Прості акції Товариства не підлягають конвертації у привілейовані або інші цінні папери Товариства. </w:t>
      </w:r>
    </w:p>
    <w:p w:rsidR="00FD31BB" w:rsidRDefault="00FD31BB" w:rsidP="00FD31BB">
      <w:pPr>
        <w:numPr>
          <w:ilvl w:val="1"/>
          <w:numId w:val="20"/>
        </w:numPr>
        <w:ind w:right="96" w:hanging="720"/>
      </w:pPr>
      <w:r>
        <w:t xml:space="preserve">Привілейовані акції можуть бути випущені на суму, що не перевищує 25 (двадцяти п’яти) відсотків статутного капіталу Товариства. </w:t>
      </w:r>
    </w:p>
    <w:p w:rsidR="00FD31BB" w:rsidRDefault="00FD31BB" w:rsidP="00FD31BB">
      <w:pPr>
        <w:numPr>
          <w:ilvl w:val="1"/>
          <w:numId w:val="20"/>
        </w:numPr>
        <w:ind w:right="96" w:hanging="720"/>
      </w:pPr>
      <w:r>
        <w:t xml:space="preserve">Товариство здійснює публічне та приватне розміщення простих та привілейованих акцій в порядку, встановленому чинним законодавством України.  </w:t>
      </w:r>
    </w:p>
    <w:p w:rsidR="00F14A49" w:rsidRPr="00FD31BB" w:rsidRDefault="00F14A49" w:rsidP="00F14A49">
      <w:pPr>
        <w:numPr>
          <w:ilvl w:val="1"/>
          <w:numId w:val="20"/>
        </w:numPr>
        <w:ind w:right="96" w:hanging="720"/>
        <w:rPr>
          <w:lang w:val="uk-UA"/>
        </w:rPr>
      </w:pPr>
      <w:r w:rsidRPr="00FD31BB">
        <w:rPr>
          <w:lang w:val="uk-UA"/>
        </w:rPr>
        <w:lastRenderedPageBreak/>
        <w:t xml:space="preserve">Товариство здійснює розміщення або продаж кожної акції, яку воно викупило, за ціною не нижчою за її ринкову вартість, що затверджується Наглядовою радою, крім випадку розміщення акцій під час злиття, поділу, приєднання, виділу Товариства. </w:t>
      </w:r>
    </w:p>
    <w:p w:rsidR="00F14A49" w:rsidRDefault="00F14A49" w:rsidP="00F14A49">
      <w:pPr>
        <w:ind w:left="-5" w:right="96"/>
      </w:pPr>
      <w:r>
        <w:t xml:space="preserve">Товариство не має права розміщувати жодну акцію за ціною нижчою за її номінальну вартість. </w:t>
      </w:r>
    </w:p>
    <w:p w:rsidR="00F14A49" w:rsidRDefault="00F14A49" w:rsidP="00F14A49">
      <w:pPr>
        <w:numPr>
          <w:ilvl w:val="1"/>
          <w:numId w:val="20"/>
        </w:numPr>
        <w:ind w:right="96" w:hanging="720"/>
      </w:pPr>
      <w:r>
        <w:t xml:space="preserve">У разі розміщення Товариством цінних паперів їх оплата здійснюється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емітентом яких є набувач, та векселів), іншим майном. Товариство не може придбавати власні акції, що розміщуються. </w:t>
      </w:r>
    </w:p>
    <w:p w:rsidR="00F14A49" w:rsidRDefault="00F14A49" w:rsidP="00F14A49">
      <w:pPr>
        <w:numPr>
          <w:ilvl w:val="1"/>
          <w:numId w:val="20"/>
        </w:numPr>
        <w:ind w:right="96" w:hanging="720"/>
      </w:pPr>
      <w:r>
        <w:t xml:space="preserve">Обмеження щодо форм оплати цінних паперів може приймати Наглядова рада Товариства. </w:t>
      </w:r>
    </w:p>
    <w:p w:rsidR="00F14A49" w:rsidRDefault="00F14A49" w:rsidP="00F14A49">
      <w:pPr>
        <w:numPr>
          <w:ilvl w:val="1"/>
          <w:numId w:val="20"/>
        </w:numPr>
        <w:ind w:right="96" w:hanging="720"/>
      </w:pPr>
      <w:r>
        <w:t xml:space="preserve">Інвестор не може здійснювати оплату цінних паперів шляхом взяття на себе зобов’язань щодо виконання для Товариства робіт або надання послуг. </w:t>
      </w:r>
    </w:p>
    <w:p w:rsidR="00F14A49" w:rsidRDefault="00F14A49" w:rsidP="00F14A49">
      <w:pPr>
        <w:numPr>
          <w:ilvl w:val="1"/>
          <w:numId w:val="20"/>
        </w:numPr>
        <w:ind w:right="96" w:hanging="720"/>
      </w:pPr>
      <w:r>
        <w:t xml:space="preserve">Укладання договорів купівлі-продажу акцій, емітентом яких є Товариство, може здійснюватись на фондовій біржі. </w:t>
      </w:r>
    </w:p>
    <w:p w:rsidR="00F14A49" w:rsidRDefault="00F14A49" w:rsidP="00F14A49">
      <w:pPr>
        <w:numPr>
          <w:ilvl w:val="1"/>
          <w:numId w:val="20"/>
        </w:numPr>
        <w:ind w:right="96" w:hanging="720"/>
      </w:pPr>
      <w:r>
        <w:t xml:space="preserve">Товариство має право здійснити консолідацію та дроблення всіх розміщених акцій, у порядку встановленому чинним законодавством України. </w:t>
      </w:r>
    </w:p>
    <w:p w:rsidR="00F14A49" w:rsidRDefault="00F14A49" w:rsidP="00F14A49">
      <w:pPr>
        <w:numPr>
          <w:ilvl w:val="1"/>
          <w:numId w:val="20"/>
        </w:numPr>
        <w:ind w:right="96" w:hanging="720"/>
      </w:pPr>
      <w:r>
        <w:t xml:space="preserve">Резервний капітал Товариства формується у розмірі не менше ніж 15 відсотків Статутного капіталу шляхом щорічних відрахувань від чистого прибутку Товариства або за рахунок нерозподіленого прибутку. До досягнення встановленого розміру резервного капіталу розмір щорічних відрахувань не може бути меншим ніж 5 відсотків суми чистого прибутку Товариства.  </w:t>
      </w:r>
    </w:p>
    <w:p w:rsidR="00F14A49" w:rsidRDefault="00F14A49" w:rsidP="00F14A49">
      <w:pPr>
        <w:numPr>
          <w:ilvl w:val="1"/>
          <w:numId w:val="20"/>
        </w:numPr>
        <w:ind w:right="96" w:hanging="720"/>
      </w:pPr>
      <w:r>
        <w:t xml:space="preserve">Резервний капітал створюється для покриття збитків Товариства та інших цілей відповідно до  чинного законодавства. </w:t>
      </w:r>
    </w:p>
    <w:p w:rsidR="00F14A49" w:rsidRDefault="00F14A49" w:rsidP="00F14A49">
      <w:pPr>
        <w:spacing w:after="26" w:line="259" w:lineRule="auto"/>
        <w:ind w:left="566" w:firstLine="0"/>
        <w:jc w:val="left"/>
      </w:pPr>
    </w:p>
    <w:p w:rsidR="00F14A49" w:rsidRDefault="00F14A49" w:rsidP="00F14A49">
      <w:pPr>
        <w:spacing w:after="9" w:line="271" w:lineRule="auto"/>
        <w:ind w:left="-5" w:right="84"/>
      </w:pPr>
      <w:r>
        <w:rPr>
          <w:b/>
        </w:rPr>
        <w:t xml:space="preserve">СТАТТЯ 7.  </w:t>
      </w:r>
    </w:p>
    <w:p w:rsidR="00F14A49" w:rsidRDefault="00F14A49" w:rsidP="00F14A49">
      <w:pPr>
        <w:spacing w:after="9" w:line="271" w:lineRule="auto"/>
        <w:ind w:left="-5" w:right="84"/>
      </w:pPr>
      <w:r>
        <w:rPr>
          <w:b/>
        </w:rPr>
        <w:t xml:space="preserve">ПОРЯДОК ФОРМУВАННЯ МАЙНА, РОЗПОДІЛУ ПРИБУТКУ І ПОКРИТТЯ ЗБИТКІВ. </w:t>
      </w:r>
    </w:p>
    <w:p w:rsidR="00F14A49" w:rsidRDefault="00F14A49" w:rsidP="00F14A49">
      <w:pPr>
        <w:numPr>
          <w:ilvl w:val="1"/>
          <w:numId w:val="21"/>
        </w:numPr>
        <w:ind w:right="96" w:hanging="384"/>
      </w:pPr>
      <w:r>
        <w:t xml:space="preserve">Майно Товариства складається з основних засобів і оборотних активів, а також цінностей, вартість яких відображена у балансі Товариства або враховується в інших передбачених чинним законодавством формах обліку майна. </w:t>
      </w:r>
    </w:p>
    <w:p w:rsidR="00F14A49" w:rsidRDefault="00F14A49" w:rsidP="00F14A49">
      <w:pPr>
        <w:numPr>
          <w:ilvl w:val="1"/>
          <w:numId w:val="21"/>
        </w:numPr>
        <w:ind w:right="96" w:hanging="384"/>
      </w:pPr>
      <w:r>
        <w:t xml:space="preserve">Товариство є власником: </w:t>
      </w:r>
    </w:p>
    <w:p w:rsidR="00F14A49" w:rsidRDefault="00F14A49" w:rsidP="00F14A49">
      <w:pPr>
        <w:ind w:left="427" w:right="96" w:firstLine="0"/>
      </w:pPr>
      <w:r>
        <w:t xml:space="preserve">майна, переданого засновником та акціонерами  у власність, як вклад до Статутного капіталу; </w:t>
      </w:r>
    </w:p>
    <w:p w:rsidR="00F14A49" w:rsidRDefault="00F14A49" w:rsidP="00F14A49">
      <w:pPr>
        <w:ind w:left="427" w:right="96" w:firstLine="0"/>
      </w:pPr>
      <w:r>
        <w:t xml:space="preserve">майна, придбаного Товариством в результаті господарської діяльності; </w:t>
      </w:r>
    </w:p>
    <w:p w:rsidR="00F14A49" w:rsidRDefault="00F14A49" w:rsidP="00F14A49">
      <w:pPr>
        <w:ind w:left="427" w:right="96" w:firstLine="0"/>
      </w:pPr>
      <w:r>
        <w:t xml:space="preserve">продукції, виробленої Товариством в результаті господарської діяльності; </w:t>
      </w:r>
    </w:p>
    <w:p w:rsidR="00F14A49" w:rsidRDefault="00F14A49" w:rsidP="00F14A49">
      <w:pPr>
        <w:ind w:left="427" w:right="96" w:firstLine="0"/>
      </w:pPr>
      <w:r>
        <w:t xml:space="preserve">одержаних доходів від підприємницької діяльності; </w:t>
      </w:r>
    </w:p>
    <w:p w:rsidR="00F14A49" w:rsidRDefault="00F14A49" w:rsidP="00F14A49">
      <w:pPr>
        <w:ind w:left="427" w:right="96" w:firstLine="0"/>
      </w:pPr>
      <w:r>
        <w:t xml:space="preserve">іншого майна, набутого на підставах, що не заборонені законодавством України. </w:t>
      </w:r>
    </w:p>
    <w:p w:rsidR="00F14A49" w:rsidRDefault="00F14A49" w:rsidP="00F14A49">
      <w:pPr>
        <w:numPr>
          <w:ilvl w:val="1"/>
          <w:numId w:val="22"/>
        </w:numPr>
        <w:ind w:right="96"/>
      </w:pPr>
      <w:r>
        <w:t xml:space="preserve">Товариство здійснює володіння, користування і розпорядження належним йому майном відповідно до мети своєї діяльності. Ризик випадкової загибелі, або ушкодження майна, що є власністю Товариства, або передано йому у користування, несе Товариство, якщо інше не передбачено відповідними угодами або законодавством. </w:t>
      </w:r>
    </w:p>
    <w:p w:rsidR="00F14A49" w:rsidRDefault="00F14A49" w:rsidP="00F14A49">
      <w:pPr>
        <w:numPr>
          <w:ilvl w:val="1"/>
          <w:numId w:val="22"/>
        </w:numPr>
        <w:ind w:right="96"/>
      </w:pPr>
      <w:r>
        <w:t xml:space="preserve">Порядок розподілу прибутку та збитків Товариства визначається за рішенням Загальних зборів акціонерів відповідно до чинного законодавства України та цього Статуту. </w:t>
      </w:r>
    </w:p>
    <w:p w:rsidR="00FA0E5B" w:rsidRDefault="00F14A49" w:rsidP="00F14A49">
      <w:pPr>
        <w:numPr>
          <w:ilvl w:val="1"/>
          <w:numId w:val="22"/>
        </w:numPr>
        <w:ind w:right="96"/>
      </w:pPr>
      <w:r>
        <w:t xml:space="preserve">Прибуток, що залишився після сплати податків та інших обов’язкових платежів, залишається у розпорядженні Товариства і направляється на формування резервного капіталу та інших, передбачених чинним законодавством України, фондів та резервів, виплату дивідендів за акціями, накопичення нерозподіленого прибутку (покриття збитків), тощо. </w:t>
      </w:r>
    </w:p>
    <w:p w:rsidR="00F14A49" w:rsidRDefault="00F14A49" w:rsidP="00830393">
      <w:pPr>
        <w:ind w:left="0" w:right="96" w:firstLine="0"/>
      </w:pPr>
      <w:r>
        <w:rPr>
          <w:b/>
        </w:rPr>
        <w:t xml:space="preserve">7.6. Порядок виплати дивідендів. </w:t>
      </w:r>
    </w:p>
    <w:p w:rsidR="00F14A49" w:rsidRDefault="00F14A49" w:rsidP="00F14A49">
      <w:pPr>
        <w:ind w:left="-5" w:right="96"/>
      </w:pPr>
      <w:r>
        <w:rPr>
          <w:b/>
        </w:rPr>
        <w:lastRenderedPageBreak/>
        <w:t>7.6.1</w:t>
      </w:r>
      <w:r>
        <w:t xml:space="preserve"> Виплата дивідендів здійснюється грошовими коштами з чистого прибутку звітного року та/або нерозподіленого прибутку у строк, встановлений чинним законодавством, за рішенням Загальних зборів акціонерів. Товариство в порядку, встановленому чинним законодавством,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 </w:t>
      </w:r>
    </w:p>
    <w:p w:rsidR="00F14A49" w:rsidRDefault="00F14A49" w:rsidP="00F14A49">
      <w:pPr>
        <w:ind w:left="-5" w:right="96"/>
      </w:pPr>
      <w:r>
        <w:rPr>
          <w:b/>
        </w:rPr>
        <w:t>7.6.2.</w:t>
      </w:r>
      <w:r>
        <w:t xml:space="preserve"> Для кожної виплати дивідендів Наглядова рада Товариства встановлює: </w:t>
      </w:r>
    </w:p>
    <w:p w:rsidR="00F14A49" w:rsidRDefault="00F14A49" w:rsidP="00F14A49">
      <w:pPr>
        <w:ind w:left="-5" w:right="2728"/>
      </w:pPr>
      <w:r>
        <w:t xml:space="preserve">- дату складання переліку осіб, які мають право на отримання дивідендів; - порядок та строк їх виплати,  </w:t>
      </w:r>
    </w:p>
    <w:p w:rsidR="00F14A49" w:rsidRDefault="00F14A49" w:rsidP="00F14A49">
      <w:pPr>
        <w:ind w:left="-5" w:right="96"/>
      </w:pPr>
      <w:r>
        <w:t xml:space="preserve">Дата складення переліку осіб, які мають право на отримання дивідендів за простими акціями, визначається рішенням Наглядової ради, передбаченим першим реченням цього пункту, але не раніше ніж через 10 робочих днів після дня прийняття такого рішення Наглядовою радою. Дивіденди сплачуються пропорційно кількості належних акціонеру на праві власності акцій.   </w:t>
      </w:r>
    </w:p>
    <w:p w:rsidR="00F14A49" w:rsidRDefault="00F14A49" w:rsidP="00F14A49">
      <w:pPr>
        <w:ind w:left="-5" w:right="96"/>
      </w:pPr>
      <w:r>
        <w:rPr>
          <w:b/>
        </w:rPr>
        <w:t>7.6.3.</w:t>
      </w:r>
      <w:r>
        <w:t xml:space="preserve"> За акціями одного типу та класу нараховується однаковий розмір дивідендів. Дивіденди виплачуються на акції, звіт про результати розміщення яких зареєстровано у встановленому законодавством порядку. </w:t>
      </w:r>
    </w:p>
    <w:p w:rsidR="00F14A49" w:rsidRDefault="00F14A49" w:rsidP="00F14A49">
      <w:pPr>
        <w:ind w:left="-5" w:right="96"/>
      </w:pPr>
      <w:r>
        <w:rPr>
          <w:b/>
        </w:rPr>
        <w:t>7.6.4.</w:t>
      </w:r>
      <w:r>
        <w:t xml:space="preserve"> Товариство повідомляє осіб, які мають право на отримання дивідендів, про дату, розмір, порядок та строк їх виплати, шляхом розміщення відповідної інформації на веб-сайті Товариства. Протягом 10 днів з дня прийняття рішення про виплату дивідендів Товариство повідомляє про виплату дивідендів (строк, порядок, розмір, дату) фондову біржу (біржі), у біржовому реєстрі якої (яких) перебуває Товариство. </w:t>
      </w:r>
    </w:p>
    <w:p w:rsidR="00F14A49" w:rsidRDefault="00F14A49" w:rsidP="00F14A49">
      <w:pPr>
        <w:ind w:left="-5" w:right="96"/>
      </w:pPr>
      <w:r>
        <w:rPr>
          <w:b/>
        </w:rPr>
        <w:t>7.6.5.</w:t>
      </w:r>
      <w:r>
        <w:t xml:space="preserve"> 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зазначеній у такому переліку. </w:t>
      </w:r>
    </w:p>
    <w:p w:rsidR="00F14A49" w:rsidRDefault="00F14A49" w:rsidP="00F14A49">
      <w:pPr>
        <w:ind w:left="-5" w:right="96"/>
      </w:pPr>
      <w:r>
        <w:rPr>
          <w:b/>
        </w:rPr>
        <w:t>7.6.6.</w:t>
      </w:r>
      <w:r>
        <w:t xml:space="preserve"> Товариство не має права приймати рішення про виплату дивідендів та здійснювати виплату дивідендів за простими акціями у разі, якщо: </w:t>
      </w:r>
    </w:p>
    <w:p w:rsidR="00F14A49" w:rsidRDefault="00F14A49" w:rsidP="00F14A49">
      <w:pPr>
        <w:numPr>
          <w:ilvl w:val="0"/>
          <w:numId w:val="27"/>
        </w:numPr>
        <w:ind w:right="96"/>
      </w:pPr>
      <w:r>
        <w:t xml:space="preserve">звіт про результати розміщення акцій не зареєстровано у встановленому законодавством порядку; </w:t>
      </w:r>
    </w:p>
    <w:p w:rsidR="00F14A49" w:rsidRDefault="00F14A49" w:rsidP="00F14A49">
      <w:pPr>
        <w:numPr>
          <w:ilvl w:val="0"/>
          <w:numId w:val="27"/>
        </w:numPr>
        <w:ind w:right="96"/>
      </w:pPr>
      <w:r>
        <w:t xml:space="preserve">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w:t>
      </w:r>
    </w:p>
    <w:p w:rsidR="00F14A49" w:rsidRDefault="00F14A49" w:rsidP="00F14A49">
      <w:pPr>
        <w:ind w:left="-5"/>
      </w:pPr>
      <w:r>
        <w:t>Товариство не має права здійснювати виплату дивідендів за простими акціями, якщо Товариство має зобов’язання щодо викупу акцій, відповідно до чинного законодавства України.</w:t>
      </w:r>
    </w:p>
    <w:p w:rsidR="00F14A49" w:rsidRDefault="00F14A49" w:rsidP="00F14A49">
      <w:pPr>
        <w:spacing w:after="21" w:line="259" w:lineRule="auto"/>
        <w:ind w:left="0" w:firstLine="0"/>
        <w:jc w:val="left"/>
      </w:pPr>
    </w:p>
    <w:p w:rsidR="00F14A49" w:rsidRDefault="00F14A49" w:rsidP="00F14A49">
      <w:pPr>
        <w:spacing w:after="9" w:line="271" w:lineRule="auto"/>
        <w:ind w:left="-5" w:right="84"/>
      </w:pPr>
      <w:r>
        <w:rPr>
          <w:b/>
        </w:rPr>
        <w:t xml:space="preserve">СТАТТЯ 8.  </w:t>
      </w:r>
    </w:p>
    <w:p w:rsidR="00F14A49" w:rsidRDefault="00F14A49" w:rsidP="00F14A49">
      <w:pPr>
        <w:spacing w:after="9" w:line="271" w:lineRule="auto"/>
        <w:ind w:left="-5" w:right="84"/>
      </w:pPr>
      <w:r>
        <w:rPr>
          <w:b/>
        </w:rPr>
        <w:t xml:space="preserve">ОРГАНИ УПРАВЛІННЯ І КОНТРОЛЮ ТОВАРИСТВА. </w:t>
      </w:r>
    </w:p>
    <w:p w:rsidR="00F14A49" w:rsidRDefault="00F14A49" w:rsidP="00F14A49">
      <w:pPr>
        <w:spacing w:after="19" w:line="259" w:lineRule="auto"/>
        <w:ind w:left="78" w:firstLine="0"/>
        <w:jc w:val="center"/>
      </w:pPr>
      <w:r>
        <w:t xml:space="preserve">Органами управління Товариства є: Загальні збори акціонерів, Наглядова рада та Правління.  </w:t>
      </w:r>
    </w:p>
    <w:p w:rsidR="00F14A49" w:rsidRDefault="00F14A49" w:rsidP="00F14A49">
      <w:pPr>
        <w:ind w:left="-15" w:right="96" w:firstLine="566"/>
      </w:pPr>
      <w:r>
        <w:t>Контроль за фінансово-госпо</w:t>
      </w:r>
      <w:r>
        <w:rPr>
          <w:b/>
        </w:rPr>
        <w:t>д</w:t>
      </w:r>
      <w:r>
        <w:t xml:space="preserve">арською діяльністю Товариства здійснює Ревізійна комісія Товариства. </w:t>
      </w:r>
    </w:p>
    <w:p w:rsidR="00F14A49" w:rsidRDefault="00F14A49" w:rsidP="00F14A49">
      <w:pPr>
        <w:spacing w:after="28" w:line="259" w:lineRule="auto"/>
        <w:ind w:left="720" w:firstLine="0"/>
        <w:jc w:val="left"/>
      </w:pPr>
    </w:p>
    <w:p w:rsidR="00F14A49" w:rsidRDefault="00F14A49" w:rsidP="00F14A49">
      <w:pPr>
        <w:spacing w:after="9" w:line="271" w:lineRule="auto"/>
        <w:ind w:left="-5" w:right="84"/>
      </w:pPr>
      <w:r>
        <w:rPr>
          <w:b/>
        </w:rPr>
        <w:t xml:space="preserve">СТАТТЯ 9. </w:t>
      </w:r>
    </w:p>
    <w:p w:rsidR="00F14A49" w:rsidRDefault="00F14A49" w:rsidP="00F14A49">
      <w:pPr>
        <w:spacing w:after="9" w:line="271" w:lineRule="auto"/>
        <w:ind w:left="-5" w:right="84"/>
      </w:pPr>
      <w:r>
        <w:rPr>
          <w:b/>
        </w:rPr>
        <w:t xml:space="preserve">ЗАГАЛЬНІ ЗБОРИ АКЦІОНЕРІВ. </w:t>
      </w:r>
    </w:p>
    <w:p w:rsidR="00F14A49" w:rsidRDefault="00F14A49" w:rsidP="00F14A49">
      <w:pPr>
        <w:numPr>
          <w:ilvl w:val="1"/>
          <w:numId w:val="30"/>
        </w:numPr>
        <w:ind w:right="96"/>
      </w:pPr>
      <w:r>
        <w:t xml:space="preserve">Загальні збори акціонерів Товариства (далі по тексту – «Загальні збори акціонерів», «Загальні збори», «Збори») є вищим органом управління Товариства.  Товариство зобов’язане щороку скликати Загальні збори (річні Загальні збори). Річні Загальні збори проводяться не пізніше 30 квітня наступного за звітним року. Усі інші Загальні збори, крім річних, вважаються позачерговими. </w:t>
      </w:r>
    </w:p>
    <w:p w:rsidR="00F14A49" w:rsidRDefault="00F14A49" w:rsidP="00F14A49">
      <w:pPr>
        <w:numPr>
          <w:ilvl w:val="1"/>
          <w:numId w:val="30"/>
        </w:numPr>
        <w:ind w:right="96"/>
      </w:pPr>
      <w:r>
        <w:t xml:space="preserve">Право участі у Загальних зборах належить особам, які включені до переліку акціонерів, які мають право на таку участь, або їх представникам. Перелік акціонерів, які </w:t>
      </w:r>
      <w:r>
        <w:lastRenderedPageBreak/>
        <w:t xml:space="preserve">мають право на участь у Загальних зборах, складається станом на 24 годину за 3 робочих дні до дня проведення таких Зборів у порядку, встановленому законодавством України про депозитарну систему України. Вносити зміни до переліку акціонерів, які мають право на участь у Загальних зборах акціонерів, після його складення заборонено. </w:t>
      </w:r>
    </w:p>
    <w:p w:rsidR="00F14A49" w:rsidRDefault="00F14A49" w:rsidP="00F14A49">
      <w:pPr>
        <w:numPr>
          <w:ilvl w:val="1"/>
          <w:numId w:val="30"/>
        </w:numPr>
        <w:ind w:right="96"/>
      </w:pPr>
      <w:r>
        <w:t xml:space="preserve">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представник органу, який відповідно до внутрішніх документів Товариства представляє права та інтереси трудового колективу.  </w:t>
      </w:r>
    </w:p>
    <w:p w:rsidR="00F14A49" w:rsidRDefault="00F14A49" w:rsidP="00F14A49">
      <w:pPr>
        <w:numPr>
          <w:ilvl w:val="2"/>
          <w:numId w:val="31"/>
        </w:numPr>
        <w:ind w:right="96"/>
      </w:pPr>
      <w:r>
        <w:t xml:space="preserve">Посадові особи органів управління Товариства та їх афілійовані особи не можуть бути представниками інших акціонерів на Загальних зборах.  </w:t>
      </w:r>
    </w:p>
    <w:p w:rsidR="00F14A49" w:rsidRDefault="00F14A49" w:rsidP="00F14A49">
      <w:pPr>
        <w:numPr>
          <w:ilvl w:val="2"/>
          <w:numId w:val="31"/>
        </w:numPr>
        <w:ind w:right="96"/>
      </w:pPr>
      <w: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акціонерадержави чи територіальної громади – уповноважена особа органу, що здійснює управління державним чи комунальним майном.  </w:t>
      </w:r>
    </w:p>
    <w:p w:rsidR="00F14A49" w:rsidRDefault="00F14A49" w:rsidP="00F14A49">
      <w:pPr>
        <w:numPr>
          <w:ilvl w:val="2"/>
          <w:numId w:val="31"/>
        </w:numPr>
        <w:ind w:right="96"/>
      </w:pPr>
      <w:r>
        <w:t xml:space="preserve">Акціонер має право призначити свого представника постійно або на певний строк.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Правління Товариства, або взяти участь у Загальних зборах особисто.  </w:t>
      </w:r>
    </w:p>
    <w:p w:rsidR="00F14A49" w:rsidRDefault="00F14A49" w:rsidP="00F14A49">
      <w:pPr>
        <w:numPr>
          <w:ilvl w:val="2"/>
          <w:numId w:val="31"/>
        </w:numPr>
        <w:ind w:right="96"/>
      </w:pPr>
      <w:r>
        <w:t xml:space="preserve">Передача прав акціонера представнику здійснюється шляхом видачі довіреності. 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F14A49" w:rsidRDefault="00F14A49" w:rsidP="00F14A49">
      <w:pPr>
        <w:numPr>
          <w:ilvl w:val="2"/>
          <w:numId w:val="31"/>
        </w:numPr>
        <w:ind w:right="96"/>
      </w:pPr>
      <w:r>
        <w:t xml:space="preserve">Довіреність на право участі та голосування може містити завдання щодо голосування, тобто перелік питань порядку денного із зазначенням того, як і за яке (проти якого) рішення потрібно проголосувати. Під час голосування представник акціонера зобов’язаний голосувати саме так, як передбачено завданням щодо голосування. Якщо довіреність не містить завдання щодо голосування, представник акціонера вирішує всі питання щодо голосування на свій розсуд.  </w:t>
      </w:r>
    </w:p>
    <w:p w:rsidR="00F14A49" w:rsidRDefault="00F14A49" w:rsidP="00F14A49">
      <w:pPr>
        <w:numPr>
          <w:ilvl w:val="2"/>
          <w:numId w:val="31"/>
        </w:numPr>
        <w:ind w:right="96"/>
      </w:pPr>
      <w:r>
        <w:t xml:space="preserve">Довіреність на право участі та голосування на Загальних зборах посвідчується особами, у яких є право на це у відповідності із чинним законодавством України. </w:t>
      </w:r>
    </w:p>
    <w:p w:rsidR="00F14A49" w:rsidRDefault="00F14A49" w:rsidP="00F14A49">
      <w:pPr>
        <w:numPr>
          <w:ilvl w:val="2"/>
          <w:numId w:val="31"/>
        </w:numPr>
        <w:ind w:right="96"/>
      </w:pPr>
      <w: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спільним представником. </w:t>
      </w:r>
    </w:p>
    <w:p w:rsidR="00F14A49" w:rsidRDefault="00F14A49" w:rsidP="00F14A49">
      <w:pPr>
        <w:numPr>
          <w:ilvl w:val="1"/>
          <w:numId w:val="32"/>
        </w:numPr>
        <w:ind w:right="96"/>
      </w:pPr>
      <w:r>
        <w:t xml:space="preserve">Прийняття рішень про проведення Загальних зборів, визначення дати та місця їх проведення, належить до компетенції Наглядової ради. </w:t>
      </w:r>
    </w:p>
    <w:p w:rsidR="00F14A49" w:rsidRDefault="00F14A49" w:rsidP="00F14A49">
      <w:pPr>
        <w:numPr>
          <w:ilvl w:val="1"/>
          <w:numId w:val="32"/>
        </w:numPr>
        <w:ind w:right="96"/>
      </w:pPr>
      <w:r>
        <w:t xml:space="preserve">Письмове повідомлення про проведення Загальних зборів Товариства та проект порядку денного надсилається кожному акціонеру, зазначеному у переліку акціонерів, складеному в порядку, встановленому законодавством про депозитарну систему України, на дату, визначену Наглядовою радою, а у випадках, передбачених законом, на дату, визначену акціонерами, які вимагають проведення позачергових Загальних зборів. Дата складання переліку акціонерів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 </w:t>
      </w:r>
    </w:p>
    <w:p w:rsidR="00F14A49" w:rsidRDefault="00F14A49" w:rsidP="00F14A49">
      <w:pPr>
        <w:numPr>
          <w:ilvl w:val="2"/>
          <w:numId w:val="33"/>
        </w:numPr>
        <w:ind w:right="96"/>
      </w:pPr>
      <w:r>
        <w:t xml:space="preserve">Повідомлення про проведення Загальних зборів та проект порядку денного надсилається акціонерам персонально, в письмовій формі шляхом відправлення простих поштових повідомлень, якщо інше не встановлено чинним законодавством України, не пізніше ніж за 30 днів до дати їх проведення.  </w:t>
      </w:r>
    </w:p>
    <w:p w:rsidR="00F14A49" w:rsidRDefault="00F14A49" w:rsidP="00F14A49">
      <w:pPr>
        <w:numPr>
          <w:ilvl w:val="2"/>
          <w:numId w:val="33"/>
        </w:numPr>
        <w:ind w:right="96"/>
      </w:pPr>
      <w:r>
        <w:lastRenderedPageBreak/>
        <w:t xml:space="preserve">Повідомлення про проведення Загальних зборів та проект порядку денного додатково надсилається фондовій біржі, на якій Товариство пройшло процедуру лістингу.  </w:t>
      </w:r>
    </w:p>
    <w:p w:rsidR="00F14A49" w:rsidRDefault="00F14A49" w:rsidP="00F14A49">
      <w:pPr>
        <w:numPr>
          <w:ilvl w:val="2"/>
          <w:numId w:val="33"/>
        </w:numPr>
        <w:ind w:right="96"/>
      </w:pPr>
      <w:r>
        <w:t xml:space="preserve">Письмове повідомлення про проведення Загальних зборів розсилає Наглядова рада (особа, визначена Наглядовою радою) або особа, яка веде облік прав власності на акції Товариства, у разі скликання Загальних зборів акціонерами.  </w:t>
      </w:r>
    </w:p>
    <w:p w:rsidR="00F14A49" w:rsidRDefault="00F14A49" w:rsidP="00F14A49">
      <w:pPr>
        <w:numPr>
          <w:ilvl w:val="2"/>
          <w:numId w:val="33"/>
        </w:numPr>
        <w:ind w:right="96"/>
      </w:pPr>
      <w:r>
        <w:t xml:space="preserve">Не пізніше ніж за 30 днів до дати проведення Загальних зборів, Товариство публікує в офіційному друкованому виданні Національної комісії з цінних паперів та фондового ринку повідомлення про проведення загальних зборів (крім проектів рішень щодо кожного з питань, включених до проекту порядку денного) та розміщує на власному веб-сайті в мережі Інтернет інформацію, передбачену законом. </w:t>
      </w:r>
    </w:p>
    <w:p w:rsidR="00F14A49" w:rsidRDefault="00F14A49" w:rsidP="00F14A49">
      <w:pPr>
        <w:numPr>
          <w:ilvl w:val="1"/>
          <w:numId w:val="34"/>
        </w:numPr>
        <w:ind w:right="96"/>
      </w:pPr>
      <w:r>
        <w:t xml:space="preserve">Загальні збори проводяться на території України, в межах населеного пункту за місцезнаходженням Товариства, крім випадків, коли на день скликання Загальних зборів 100 відсотків акцій Товариства належать іноземцям, особам без громадянства, іноземним юридичним особам, а також міжнародним організаціям. </w:t>
      </w:r>
    </w:p>
    <w:p w:rsidR="00F14A49" w:rsidRDefault="00F14A49" w:rsidP="00F14A49">
      <w:pPr>
        <w:numPr>
          <w:ilvl w:val="1"/>
          <w:numId w:val="34"/>
        </w:numPr>
        <w:ind w:right="96"/>
      </w:pPr>
      <w:r>
        <w:t xml:space="preserve">Від дати надіслання повідомлення про проведення Загальних зборів до дати їх проведення Товариство забезпечує можливість ознайомлення акціонерів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p>
    <w:p w:rsidR="00F14A49" w:rsidRDefault="00F14A49" w:rsidP="00F14A49">
      <w:pPr>
        <w:ind w:left="-15" w:right="6" w:firstLine="720"/>
      </w:pPr>
      <w:r>
        <w:t xml:space="preserve">Конкретно визначене місце для ознайомлення та посадова особа Товариства, відповідальна за порядок ознайомлення акціонерів з документами, вказуються у повідомленні про проведення Загальних зборів.  </w:t>
      </w:r>
    </w:p>
    <w:p w:rsidR="00F14A49" w:rsidRDefault="00F14A49" w:rsidP="00F14A49">
      <w:pPr>
        <w:ind w:left="-5" w:right="1"/>
      </w:pPr>
      <w:r>
        <w:rPr>
          <w:b/>
        </w:rPr>
        <w:t>9.7.1.</w:t>
      </w:r>
      <w:r>
        <w:t xml:space="preserve">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зборів,а щодо кандидатів до складу органів Товариства - не пізніше ніж за 4 дні до дати проведення Загальних зборів. </w:t>
      </w:r>
    </w:p>
    <w:p w:rsidR="00F14A49" w:rsidRDefault="00F14A49" w:rsidP="00F14A49">
      <w:pPr>
        <w:numPr>
          <w:ilvl w:val="1"/>
          <w:numId w:val="28"/>
        </w:numPr>
        <w:ind w:right="4"/>
      </w:pPr>
      <w:r>
        <w:t xml:space="preserve">Проект порядку денного Загальних зборів та порядок денний Загальних зборів затверджується Наглядовою радою Товариства, а в разі скликання позачергових Загальних зборів на вимогу акціонерів у випадках, передбачених законом та цим Статутом, - акціонерами, які цього вимагають.  </w:t>
      </w:r>
    </w:p>
    <w:p w:rsidR="00F14A49" w:rsidRDefault="00F14A49" w:rsidP="00F14A49">
      <w:pPr>
        <w:numPr>
          <w:ilvl w:val="1"/>
          <w:numId w:val="28"/>
        </w:numPr>
        <w:ind w:right="4"/>
      </w:pPr>
      <w:r>
        <w:t xml:space="preserve">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акціонера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F14A49" w:rsidRDefault="00F14A49" w:rsidP="00F14A49">
      <w:pPr>
        <w:numPr>
          <w:ilvl w:val="2"/>
          <w:numId w:val="29"/>
        </w:numPr>
        <w:ind w:right="96"/>
      </w:pPr>
      <w:r>
        <w:t xml:space="preserve">Наглядова рада, а в разі скликання позачергових Загальних зборів на вимогу акціонерів, - акціонери, які цього вимагають, приймають рішення про включення пропозицій до проекту порядку денного та затверджують порядок денний не пізніше ніж за 15 днів до </w:t>
      </w:r>
      <w:r>
        <w:lastRenderedPageBreak/>
        <w:t xml:space="preserve">дати проведення Загальних зборів,а щодо кандидатів до складу органів Товариства - не пізніше ніж за 4 дні до дати проведення Загальних зборів. </w:t>
      </w:r>
    </w:p>
    <w:p w:rsidR="00F14A49" w:rsidRDefault="00F14A49" w:rsidP="00F14A49">
      <w:pPr>
        <w:numPr>
          <w:ilvl w:val="2"/>
          <w:numId w:val="29"/>
        </w:numPr>
        <w:ind w:right="96"/>
      </w:pPr>
      <w:r>
        <w:t xml:space="preserve">Пропозиції акціонерів (акціонера), які сукупно є власниками 5 або більше відсотків простих акцій, підлягають обов’язковому включенню до проекту порядку денного.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встановлених п. 9.9. Статуту та чинним законодавством України. </w:t>
      </w:r>
    </w:p>
    <w:p w:rsidR="00F14A49" w:rsidRDefault="00F14A49" w:rsidP="00F14A49">
      <w:pPr>
        <w:numPr>
          <w:ilvl w:val="2"/>
          <w:numId w:val="29"/>
        </w:numPr>
        <w:ind w:right="96"/>
      </w:pPr>
      <w:r>
        <w:t xml:space="preserve">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w:t>
      </w:r>
    </w:p>
    <w:p w:rsidR="00F14A49" w:rsidRDefault="00F14A49" w:rsidP="00F14A49">
      <w:pPr>
        <w:numPr>
          <w:ilvl w:val="2"/>
          <w:numId w:val="29"/>
        </w:numPr>
        <w:ind w:right="96"/>
      </w:pPr>
      <w:r>
        <w:t xml:space="preserve">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простих акцій, а також пропозиції комітету при Наглядовій раді Товариства з питань призначень незалежних директорів, може бути прийнято тільки у разі: </w:t>
      </w:r>
    </w:p>
    <w:p w:rsidR="00F14A49" w:rsidRDefault="00F14A49" w:rsidP="00F14A49">
      <w:pPr>
        <w:numPr>
          <w:ilvl w:val="0"/>
          <w:numId w:val="35"/>
        </w:numPr>
        <w:ind w:right="96" w:hanging="127"/>
      </w:pPr>
      <w:r>
        <w:t xml:space="preserve">недотримання акціонерами строку внесення пропозицій  </w:t>
      </w:r>
    </w:p>
    <w:p w:rsidR="00F14A49" w:rsidRDefault="00F14A49" w:rsidP="00F14A49">
      <w:pPr>
        <w:numPr>
          <w:ilvl w:val="0"/>
          <w:numId w:val="35"/>
        </w:numPr>
        <w:ind w:right="96" w:hanging="127"/>
      </w:pPr>
      <w:r>
        <w:t xml:space="preserve">неповноти даних пропозиції до проекту порядку денного, які встановлено чинним законодавством України. </w:t>
      </w:r>
    </w:p>
    <w:p w:rsidR="00F14A49" w:rsidRDefault="00F14A49" w:rsidP="00F14A49">
      <w:pPr>
        <w:spacing w:after="25" w:line="255" w:lineRule="auto"/>
        <w:ind w:left="-5"/>
        <w:jc w:val="left"/>
      </w:pPr>
      <w:r>
        <w:t xml:space="preserve">Рішення про відмову у включенні до проекту порядку денного Загальних зборів Товариства пропозицій акціонерів (акціонера), яким належить менше 5 відсотків акцій, може бути прийнято у разі неповноти даних, передбачених законом, та з інших підстав, визначених Положенням про Загальні збори акціонерів Товариства. </w:t>
      </w:r>
    </w:p>
    <w:p w:rsidR="00F14A49" w:rsidRDefault="00F14A49" w:rsidP="00F14A49">
      <w:pPr>
        <w:ind w:left="-5" w:right="96"/>
      </w:pPr>
      <w:r>
        <w:rPr>
          <w:b/>
        </w:rPr>
        <w:t>9.9.5.</w:t>
      </w:r>
      <w:r>
        <w:t xml:space="preserve">Мотивоване рішення про відмову у включенні пропозиції акціонера до проекту порядку денного Загальних зборів надсилається Наглядовою радою акціонеру протягом трьох днів з моменту його прийняття. </w:t>
      </w:r>
    </w:p>
    <w:p w:rsidR="00F14A49" w:rsidRDefault="00F14A49" w:rsidP="00F14A49">
      <w:pPr>
        <w:ind w:left="-5" w:right="96"/>
      </w:pPr>
      <w:r>
        <w:rPr>
          <w:b/>
        </w:rPr>
        <w:t>9.9.6.</w:t>
      </w:r>
      <w:r>
        <w:t xml:space="preserve">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зміни у проекті порядку денного Загальних зборів  шляхом публікації повідомлення  в офіційному друкованому органі, в якому  було опубліковано повідомлення про скликання загальних зборів, та розміщує відповідну інформацію про зміни в проекті порядку денного на веб-сайті Товариства в мережі Інтернет.  </w:t>
      </w:r>
    </w:p>
    <w:p w:rsidR="00F14A49" w:rsidRDefault="00F14A49" w:rsidP="00F14A49">
      <w:pPr>
        <w:ind w:left="-5" w:right="96"/>
      </w:pPr>
      <w:r>
        <w:rPr>
          <w:b/>
        </w:rPr>
        <w:t>9.9.7.</w:t>
      </w:r>
      <w:r>
        <w:t xml:space="preserve">Про зміни у проекті порядку денного також повідомляється фондова біржа (біржі), на якій (яких)  Товариство пройшло процедуру лістингу. </w:t>
      </w:r>
    </w:p>
    <w:p w:rsidR="00F14A49" w:rsidRDefault="00F14A49" w:rsidP="00F14A49">
      <w:pPr>
        <w:ind w:left="-5" w:right="96"/>
      </w:pPr>
      <w:r>
        <w:rPr>
          <w:b/>
        </w:rPr>
        <w:t>9.9.8.</w:t>
      </w:r>
      <w:r>
        <w:t xml:space="preserve">Оскарження акціонером рішення Товариства про відмову у включенні його пропозиції до проекту порядку денного в судових органах  не зупиняє проведення Загальних зборів. </w:t>
      </w:r>
    </w:p>
    <w:p w:rsidR="00F14A49" w:rsidRDefault="00F14A49" w:rsidP="00F14A49">
      <w:pPr>
        <w:ind w:left="-5" w:right="96"/>
      </w:pPr>
      <w:r>
        <w:rPr>
          <w:b/>
        </w:rPr>
        <w:t>9.10.</w:t>
      </w:r>
      <w: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на дату, визначену Наглядовою радою. </w:t>
      </w:r>
    </w:p>
    <w:p w:rsidR="00F14A49" w:rsidRDefault="00F14A49" w:rsidP="00F14A49">
      <w:pPr>
        <w:ind w:left="-5" w:right="96"/>
      </w:pPr>
      <w:r>
        <w:rPr>
          <w:b/>
        </w:rPr>
        <w:t>9.10.1.</w:t>
      </w:r>
      <w:r>
        <w:t xml:space="preserve">Акціонери (акціонер), які на дату складення переліку акціонерів, які мають право на участь у Загальних зборах, сукупно є власниками 10 і більше відсотків простих акцій, а також Національна комісія з цінних паперів та фондового ринку України можуть призначити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письмово до початку реєстрації акціонерів. </w:t>
      </w:r>
    </w:p>
    <w:p w:rsidR="00E875EE" w:rsidRPr="00F14A49" w:rsidRDefault="00F14A49" w:rsidP="00E875EE">
      <w:pPr>
        <w:ind w:left="-5" w:right="96"/>
        <w:rPr>
          <w:lang w:val="uk-UA"/>
        </w:rPr>
      </w:pPr>
      <w:r>
        <w:rPr>
          <w:b/>
        </w:rPr>
        <w:t>9.10.2.</w:t>
      </w:r>
      <w:r>
        <w:t>Реєстрація акціонерів проводиться реєстраційною комісією, яка призначається Наглядовою радою, а у разі скликання Загальних зборів на вимогу акціонерів, - акціонерами, які цього вимагають.</w:t>
      </w:r>
      <w:r w:rsidR="00E875EE" w:rsidRPr="00F14A49">
        <w:rPr>
          <w:lang w:val="uk-UA"/>
        </w:rPr>
        <w:t xml:space="preserve">Реєстраційна комісія визначає наявність кворуму Загальних зборів на момент закінчення реєстрації акціонерів для участі у Загальних зборах акціонерів. </w:t>
      </w:r>
    </w:p>
    <w:p w:rsidR="004E0D22" w:rsidRDefault="00E875EE" w:rsidP="00E875EE">
      <w:pPr>
        <w:ind w:left="-5" w:right="96"/>
      </w:pPr>
      <w:r w:rsidRPr="009B73D5">
        <w:rPr>
          <w:b/>
          <w:lang w:val="uk-UA"/>
        </w:rPr>
        <w:lastRenderedPageBreak/>
        <w:t>9.10.3.</w:t>
      </w:r>
      <w:r w:rsidRPr="009B73D5">
        <w:rPr>
          <w:lang w:val="uk-UA"/>
        </w:rPr>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w:t>
      </w:r>
      <w:r>
        <w:t>Акціонер, який не зареєструвався, не має права брати участь у Загальних зборах.</w:t>
      </w:r>
    </w:p>
    <w:p w:rsidR="00E875EE" w:rsidRDefault="00E875EE" w:rsidP="00E875EE">
      <w:pPr>
        <w:ind w:left="-5" w:right="96"/>
      </w:pPr>
      <w:r>
        <w:rPr>
          <w:b/>
        </w:rPr>
        <w:t>9.10.4.</w:t>
      </w:r>
      <w:r>
        <w:t xml:space="preserve">Повноваження реєстраційної комісії за договором можуть передаватися особам, що передбачені чинним законодавством України. У такому разі головою реєстраційної комісії обирається  представник такої особи. </w:t>
      </w:r>
    </w:p>
    <w:p w:rsidR="00E875EE" w:rsidRDefault="00E875EE" w:rsidP="00E875EE">
      <w:pPr>
        <w:ind w:left="-5" w:right="96"/>
      </w:pPr>
      <w:r>
        <w:rPr>
          <w:b/>
        </w:rPr>
        <w:t>9.10.5.</w:t>
      </w:r>
      <w:r>
        <w:t xml:space="preserve">Перелік акціонерів, які зареєструвалися для участі у Загальних зборах, додається до протоколу Загальних зборів. </w:t>
      </w:r>
    </w:p>
    <w:p w:rsidR="00E875EE" w:rsidRDefault="00E875EE" w:rsidP="00E875EE">
      <w:pPr>
        <w:ind w:left="-5" w:right="96"/>
      </w:pPr>
      <w:r>
        <w:rPr>
          <w:b/>
        </w:rPr>
        <w:t>9.10.6.</w:t>
      </w:r>
      <w:r>
        <w:t xml:space="preserve">Головує на Загальних зборах голова Наглядової ради, член Наглядової ради чи інша особа, уповноважена Наглядовою радою. Якщо на Загальних зборах відсутній голова Наглядової ради, член Наглядової ради чи інша особа, уповноважена Наглядовою радою, то головує на Загальних зборах особа, обрана Загальними зборами з числа присутніх на Загальних зборах. </w:t>
      </w:r>
    </w:p>
    <w:p w:rsidR="00E875EE" w:rsidRDefault="00E875EE" w:rsidP="00E875EE">
      <w:pPr>
        <w:ind w:left="-5" w:right="96"/>
      </w:pPr>
      <w:r>
        <w:rPr>
          <w:b/>
        </w:rPr>
        <w:t>9.10.7.</w:t>
      </w:r>
      <w:r>
        <w:t xml:space="preserve">Секретар Загальних зборів обирається Наглядовою радою. Якщо на Загальних зборах відсутній обраний Наглядовою радою Секретар Загальних зборів,  Загальні збори обирають Секретаря Загальних зборів з числа присутніх на Загальних зборах. </w:t>
      </w:r>
    </w:p>
    <w:p w:rsidR="00E875EE" w:rsidRDefault="00E875EE" w:rsidP="00E875EE">
      <w:pPr>
        <w:ind w:left="-5" w:right="96"/>
      </w:pPr>
      <w:r>
        <w:rPr>
          <w:b/>
        </w:rPr>
        <w:t>9.10.8.</w:t>
      </w:r>
      <w:r>
        <w:t xml:space="preserve">До моменту обрання лічильної комісії підрахунок голосів акціонерів, роз’яснення щодо порядку голосування, підрахунку голосів та інших питань, пов’язаних із забезпеченням проведення голосування на Загальних зборах, здійснюється реєстраційною комісією або іншою особою, обраною Наглядовою радою. </w:t>
      </w:r>
    </w:p>
    <w:p w:rsidR="00E875EE" w:rsidRDefault="00E875EE" w:rsidP="00E875EE">
      <w:pPr>
        <w:ind w:left="-5" w:right="96"/>
      </w:pPr>
      <w:r>
        <w:rPr>
          <w:b/>
        </w:rPr>
        <w:t>9.10.9.</w:t>
      </w:r>
      <w:r>
        <w:t xml:space="preserve">Кількісний склад лічильної комісії не може бути меншим ніж 3 особи. До складу лічильної комісії не можуть включатись особи, які входять або є кандидатами до складу органів Товариства. За підсумками голосування складається протокол, що підписується усіма членами лічильної комісії, які брали участь у підрахунку голосів. У разі передачі повноважень лічильної комісії іншим особам передбаченим законодавством, протокол про підсумки голосування підписують представники такої особи. </w:t>
      </w:r>
    </w:p>
    <w:p w:rsidR="00E875EE" w:rsidRDefault="00E875EE" w:rsidP="00E875EE">
      <w:pPr>
        <w:ind w:left="-5" w:right="96"/>
      </w:pPr>
      <w:r>
        <w:rPr>
          <w:b/>
        </w:rPr>
        <w:t>9.10.10.</w:t>
      </w:r>
      <w:r>
        <w:t xml:space="preserve">У протоколі про підсумки голосування зазначається інформація, що передбачена законом. </w:t>
      </w:r>
    </w:p>
    <w:p w:rsidR="00E875EE" w:rsidRDefault="00E875EE" w:rsidP="00E875EE">
      <w:pPr>
        <w:ind w:left="-5" w:right="96"/>
      </w:pPr>
      <w:r>
        <w:rPr>
          <w:b/>
        </w:rPr>
        <w:t>9.10.11.</w:t>
      </w:r>
      <w:r>
        <w:t xml:space="preserve"> Рішення Загальних зборів Товариства вважається прийнятим з моменту складення протоколу про підсумки голосування. Підсумки голосування оголошуються на Загальних зборах, під час яких проводилось голосування. Після закриття Загальних зборів підсумки голосування доводяться до відома акціонерів протягом 10 робочих днів шляхом розміщення інформації на веб-сайті Товариства в мережі Інтернет. </w:t>
      </w:r>
    </w:p>
    <w:p w:rsidR="00E875EE" w:rsidRDefault="00E875EE" w:rsidP="00E875EE">
      <w:pPr>
        <w:ind w:left="-5" w:right="96"/>
      </w:pPr>
      <w:r>
        <w:rPr>
          <w:b/>
        </w:rPr>
        <w:t>9.10.12.</w:t>
      </w:r>
      <w:r>
        <w:t xml:space="preserve"> Протокол про підсумки голосування додається до протоколу Загальних зборів Товариства. Після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протягом строку його діяльності, але не більше 4-х років. Доступ до протоколу про підсумки голосування та бюлетенів для голосування здійснюється за рішенням Наглядової ради з подальшим їх повторним опечатуванням, у спосіб, визначений Наглядовою радою.  </w:t>
      </w:r>
    </w:p>
    <w:p w:rsidR="00E875EE" w:rsidRDefault="00E875EE" w:rsidP="00E875EE">
      <w:pPr>
        <w:tabs>
          <w:tab w:val="center" w:pos="3294"/>
        </w:tabs>
        <w:ind w:left="-15" w:firstLine="0"/>
        <w:jc w:val="left"/>
      </w:pPr>
      <w:r>
        <w:rPr>
          <w:b/>
        </w:rPr>
        <w:t>9.11.</w:t>
      </w:r>
      <w:r>
        <w:rPr>
          <w:rFonts w:ascii="Arial" w:eastAsia="Arial" w:hAnsi="Arial" w:cs="Arial"/>
          <w:b/>
        </w:rPr>
        <w:tab/>
      </w:r>
      <w:r>
        <w:t xml:space="preserve">До виключної компетенції Загальних зборів належить: </w:t>
      </w:r>
    </w:p>
    <w:p w:rsidR="00E875EE" w:rsidRDefault="00E875EE" w:rsidP="00E875EE">
      <w:pPr>
        <w:numPr>
          <w:ilvl w:val="0"/>
          <w:numId w:val="36"/>
        </w:numPr>
        <w:ind w:right="96" w:hanging="360"/>
      </w:pPr>
      <w:r>
        <w:t xml:space="preserve">визначення основних напрямів діяльності Товариства; </w:t>
      </w:r>
    </w:p>
    <w:p w:rsidR="00E875EE" w:rsidRDefault="00E875EE" w:rsidP="00E875EE">
      <w:pPr>
        <w:numPr>
          <w:ilvl w:val="0"/>
          <w:numId w:val="36"/>
        </w:numPr>
        <w:ind w:right="96" w:hanging="360"/>
      </w:pPr>
      <w:r>
        <w:t xml:space="preserve">затвердження Статуту та внесення змін до Статуту Товариства; </w:t>
      </w:r>
    </w:p>
    <w:p w:rsidR="00E875EE" w:rsidRDefault="00E875EE" w:rsidP="00E875EE">
      <w:pPr>
        <w:numPr>
          <w:ilvl w:val="0"/>
          <w:numId w:val="36"/>
        </w:numPr>
        <w:ind w:right="96" w:hanging="360"/>
      </w:pPr>
      <w:r>
        <w:t xml:space="preserve">прийняття рішення про анулювання викуплених акцій; </w:t>
      </w:r>
    </w:p>
    <w:p w:rsidR="00E875EE" w:rsidRDefault="00E875EE" w:rsidP="00E875EE">
      <w:pPr>
        <w:numPr>
          <w:ilvl w:val="0"/>
          <w:numId w:val="36"/>
        </w:numPr>
        <w:ind w:right="96" w:hanging="360"/>
      </w:pPr>
      <w:r>
        <w:t xml:space="preserve">прийняття рішення про зміну типу Товариства; </w:t>
      </w:r>
    </w:p>
    <w:p w:rsidR="00E875EE" w:rsidRDefault="00E875EE" w:rsidP="00E875EE">
      <w:pPr>
        <w:numPr>
          <w:ilvl w:val="0"/>
          <w:numId w:val="36"/>
        </w:numPr>
        <w:ind w:right="96" w:hanging="360"/>
      </w:pPr>
      <w:r>
        <w:t xml:space="preserve">прийняття рішення про розміщення акцій; </w:t>
      </w:r>
    </w:p>
    <w:p w:rsidR="00E875EE" w:rsidRDefault="00E875EE" w:rsidP="00E875EE">
      <w:pPr>
        <w:numPr>
          <w:ilvl w:val="0"/>
          <w:numId w:val="36"/>
        </w:numPr>
        <w:ind w:right="96" w:hanging="360"/>
      </w:pPr>
      <w:r>
        <w:t xml:space="preserve">прийняття рішення про збільшення статутного капіталу; </w:t>
      </w:r>
    </w:p>
    <w:p w:rsidR="00E875EE" w:rsidRDefault="00E875EE" w:rsidP="00E875EE">
      <w:pPr>
        <w:numPr>
          <w:ilvl w:val="0"/>
          <w:numId w:val="36"/>
        </w:numPr>
        <w:ind w:right="96" w:hanging="360"/>
      </w:pPr>
      <w:r>
        <w:t xml:space="preserve">прийняття рішення про зменшення статутного капіталу; </w:t>
      </w:r>
    </w:p>
    <w:p w:rsidR="00E875EE" w:rsidRDefault="00E875EE" w:rsidP="00E875EE">
      <w:pPr>
        <w:numPr>
          <w:ilvl w:val="0"/>
          <w:numId w:val="36"/>
        </w:numPr>
        <w:ind w:right="96" w:hanging="360"/>
      </w:pPr>
      <w:r>
        <w:t xml:space="preserve">прийняття рішення про дроблення або консолідацію акцій Товариства; </w:t>
      </w:r>
    </w:p>
    <w:p w:rsidR="00E875EE" w:rsidRDefault="00E875EE" w:rsidP="00E875EE">
      <w:pPr>
        <w:numPr>
          <w:ilvl w:val="0"/>
          <w:numId w:val="36"/>
        </w:numPr>
        <w:ind w:right="96" w:hanging="360"/>
      </w:pPr>
      <w:r>
        <w:t xml:space="preserve">затвердження положень про Загальні збори, Наглядову раду, Правління та Ревізійну комісію (ревізора), а також внесення змін до них; </w:t>
      </w:r>
    </w:p>
    <w:p w:rsidR="00E875EE" w:rsidRDefault="00E875EE" w:rsidP="00E875EE">
      <w:pPr>
        <w:numPr>
          <w:ilvl w:val="0"/>
          <w:numId w:val="36"/>
        </w:numPr>
        <w:ind w:right="96" w:hanging="360"/>
      </w:pPr>
      <w:r>
        <w:lastRenderedPageBreak/>
        <w:t xml:space="preserve">затвердження річного звіту Товариства; </w:t>
      </w:r>
    </w:p>
    <w:p w:rsidR="00E875EE" w:rsidRDefault="00E875EE" w:rsidP="00E875EE">
      <w:pPr>
        <w:numPr>
          <w:ilvl w:val="0"/>
          <w:numId w:val="36"/>
        </w:numPr>
        <w:ind w:right="96" w:hanging="360"/>
      </w:pPr>
      <w:r>
        <w:t xml:space="preserve">розподіл прибутку і збитків Товариства, з урахуванням вимог, передбачених законами; </w:t>
      </w:r>
    </w:p>
    <w:p w:rsidR="00E875EE" w:rsidRDefault="00E875EE" w:rsidP="00E875EE">
      <w:pPr>
        <w:numPr>
          <w:ilvl w:val="0"/>
          <w:numId w:val="36"/>
        </w:numPr>
        <w:ind w:right="96" w:hanging="360"/>
      </w:pPr>
      <w:r>
        <w:t xml:space="preserve">прийняття рішення про викуп Товариством розміщених ним акцій, крім випадків обов’язкового викупу акцій на вимогу акціонерів, визначених законом;  </w:t>
      </w:r>
    </w:p>
    <w:p w:rsidR="00E875EE" w:rsidRDefault="00E875EE" w:rsidP="00E875EE">
      <w:pPr>
        <w:numPr>
          <w:ilvl w:val="0"/>
          <w:numId w:val="36"/>
        </w:numPr>
        <w:ind w:right="96" w:hanging="360"/>
      </w:pPr>
      <w:r>
        <w:t xml:space="preserve">прийняття рішення про форму існування акцій; </w:t>
      </w:r>
    </w:p>
    <w:p w:rsidR="00E875EE" w:rsidRDefault="00E875EE" w:rsidP="00E875EE">
      <w:pPr>
        <w:numPr>
          <w:ilvl w:val="0"/>
          <w:numId w:val="36"/>
        </w:numPr>
        <w:ind w:right="96" w:hanging="360"/>
      </w:pPr>
      <w:r>
        <w:t xml:space="preserve">прийняття рішення про розміщення інших цінних паперів, крім акцій, на суму що перевищує 25 відсотків вартості активів Товариства; </w:t>
      </w:r>
    </w:p>
    <w:p w:rsidR="00E875EE" w:rsidRDefault="00E875EE" w:rsidP="00E875EE">
      <w:pPr>
        <w:numPr>
          <w:ilvl w:val="0"/>
          <w:numId w:val="36"/>
        </w:numPr>
        <w:ind w:right="96" w:hanging="360"/>
      </w:pPr>
      <w:r>
        <w:t xml:space="preserve">затвердження розміру річних дивідендів з урахуванням вимог, передбачених законом;  </w:t>
      </w:r>
    </w:p>
    <w:p w:rsidR="00E875EE" w:rsidRDefault="00E875EE" w:rsidP="00E875EE">
      <w:pPr>
        <w:numPr>
          <w:ilvl w:val="0"/>
          <w:numId w:val="36"/>
        </w:numPr>
        <w:ind w:right="96" w:hanging="360"/>
      </w:pPr>
      <w:r>
        <w:t xml:space="preserve">прийняття рішень з питань порядку проведення Загальних зборів, в тому числі прийняття рішення про оголошення перерви у Загальних зборах до наступного дня; </w:t>
      </w:r>
    </w:p>
    <w:p w:rsidR="00E875EE" w:rsidRDefault="00E875EE" w:rsidP="00E875EE">
      <w:pPr>
        <w:numPr>
          <w:ilvl w:val="0"/>
          <w:numId w:val="36"/>
        </w:numPr>
        <w:ind w:right="96" w:hanging="360"/>
      </w:pPr>
      <w:r>
        <w:t xml:space="preserve">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w:t>
      </w:r>
    </w:p>
    <w:p w:rsidR="00E875EE" w:rsidRDefault="00E875EE" w:rsidP="00E875EE">
      <w:pPr>
        <w:numPr>
          <w:ilvl w:val="0"/>
          <w:numId w:val="36"/>
        </w:numPr>
        <w:ind w:right="96" w:hanging="360"/>
      </w:pPr>
      <w:r>
        <w:t xml:space="preserve">прийняття рішення про припинення повноважень членів Наглядової ради, за винятком випадків, встановлених чинним законодавством;  </w:t>
      </w:r>
    </w:p>
    <w:p w:rsidR="00E875EE" w:rsidRDefault="00E875EE" w:rsidP="00E875EE">
      <w:pPr>
        <w:numPr>
          <w:ilvl w:val="0"/>
          <w:numId w:val="36"/>
        </w:numPr>
        <w:ind w:right="96" w:hanging="360"/>
      </w:pPr>
      <w:r>
        <w:t xml:space="preserve">встановлення кількісного складу Ревізійної комісії Товариства; </w:t>
      </w:r>
    </w:p>
    <w:p w:rsidR="00E875EE" w:rsidRDefault="00E875EE" w:rsidP="00E875EE">
      <w:pPr>
        <w:numPr>
          <w:ilvl w:val="0"/>
          <w:numId w:val="36"/>
        </w:numPr>
        <w:ind w:right="96" w:hanging="360"/>
      </w:pPr>
      <w:r>
        <w:t xml:space="preserve">обрання членів Ревізійної комісії (ревізора),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Ревізійної комісії; прийняття рішення про дострокове припинення їх повноважень; </w:t>
      </w:r>
    </w:p>
    <w:p w:rsidR="00E875EE" w:rsidRDefault="00E875EE" w:rsidP="00E875EE">
      <w:pPr>
        <w:numPr>
          <w:ilvl w:val="0"/>
          <w:numId w:val="36"/>
        </w:numPr>
        <w:ind w:right="96" w:hanging="360"/>
      </w:pPr>
      <w:r>
        <w:t xml:space="preserve">затвердження висновків Ревізійної комісії (ревізора); </w:t>
      </w:r>
    </w:p>
    <w:p w:rsidR="00E875EE" w:rsidRDefault="00E875EE" w:rsidP="00E875EE">
      <w:pPr>
        <w:numPr>
          <w:ilvl w:val="0"/>
          <w:numId w:val="36"/>
        </w:numPr>
        <w:ind w:right="96" w:hanging="360"/>
      </w:pPr>
      <w:r>
        <w:t xml:space="preserve">прийняття рішення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w:t>
      </w:r>
    </w:p>
    <w:p w:rsidR="00E875EE" w:rsidRDefault="00E875EE" w:rsidP="00E875EE">
      <w:pPr>
        <w:numPr>
          <w:ilvl w:val="0"/>
          <w:numId w:val="36"/>
        </w:numPr>
        <w:ind w:right="96" w:hanging="360"/>
      </w:pPr>
      <w:r>
        <w:t xml:space="preserve">прийняття рішення за наслідками розгляду звіту Наглядової ради, звіту Правління, звіту Ревізійної комісії (ревізора); </w:t>
      </w:r>
    </w:p>
    <w:p w:rsidR="00E875EE" w:rsidRDefault="00E875EE" w:rsidP="00E875EE">
      <w:pPr>
        <w:numPr>
          <w:ilvl w:val="0"/>
          <w:numId w:val="36"/>
        </w:numPr>
        <w:ind w:right="96" w:hanging="360"/>
      </w:pPr>
      <w:r>
        <w:t xml:space="preserve">затвердження принципів (кодексу) корпоративного управління Товариством; </w:t>
      </w:r>
    </w:p>
    <w:p w:rsidR="00E875EE" w:rsidRDefault="00E875EE" w:rsidP="00E875EE">
      <w:pPr>
        <w:numPr>
          <w:ilvl w:val="0"/>
          <w:numId w:val="36"/>
        </w:numPr>
        <w:ind w:right="96" w:hanging="360"/>
      </w:pPr>
      <w:r>
        <w:t xml:space="preserve">обрання комісії з припинення Товариства; </w:t>
      </w:r>
    </w:p>
    <w:p w:rsidR="00E875EE" w:rsidRDefault="00E875EE" w:rsidP="00E875EE">
      <w:pPr>
        <w:numPr>
          <w:ilvl w:val="0"/>
          <w:numId w:val="36"/>
        </w:numPr>
        <w:ind w:right="96" w:hanging="360"/>
      </w:pPr>
      <w:r>
        <w:t xml:space="preserve">прийняття рішення про вчинення значного правочину, ринкова вартість майна, робіт або послуг за яким, перевищує 25 відсотків вартості активів Товариства за даними останньої річної фінансової звітності; </w:t>
      </w:r>
    </w:p>
    <w:p w:rsidR="00E875EE" w:rsidRDefault="00E875EE" w:rsidP="00E875EE">
      <w:pPr>
        <w:numPr>
          <w:ilvl w:val="0"/>
          <w:numId w:val="36"/>
        </w:numPr>
        <w:ind w:right="96" w:hanging="360"/>
      </w:pPr>
      <w:r>
        <w:t xml:space="preserve">прийняття рішення про надання згоди на вчинення правочину, щодо якого є заінтересованість, у випадках, визначених цим Статутом та законом;  </w:t>
      </w:r>
    </w:p>
    <w:p w:rsidR="00E875EE" w:rsidRDefault="00E875EE" w:rsidP="00E875EE">
      <w:pPr>
        <w:numPr>
          <w:ilvl w:val="0"/>
          <w:numId w:val="36"/>
        </w:numPr>
        <w:ind w:right="96" w:hanging="360"/>
      </w:pPr>
      <w:r>
        <w:t xml:space="preserve">прийняття рішення про попереднє надання згоди на вчинення значних правочинів, які можуть вчинятися Товариством протягом не більше як одного року з дати прийняття такого рішення із зазначенням характеру правочинів та їх граничної сукупної вартості; </w:t>
      </w:r>
    </w:p>
    <w:p w:rsidR="00E875EE" w:rsidRDefault="00E875EE" w:rsidP="00E875EE">
      <w:pPr>
        <w:numPr>
          <w:ilvl w:val="0"/>
          <w:numId w:val="36"/>
        </w:numPr>
        <w:ind w:right="96" w:hanging="360"/>
      </w:pPr>
      <w:r>
        <w:t xml:space="preserve">прийняття рішення про відшкодування витрат, пов’язаних з проведенням аудиторської перевірки діяльності Товариства на вимогу акціонера (акціонерів); </w:t>
      </w:r>
    </w:p>
    <w:p w:rsidR="00E875EE" w:rsidRDefault="00E875EE" w:rsidP="00E875EE">
      <w:pPr>
        <w:numPr>
          <w:ilvl w:val="0"/>
          <w:numId w:val="36"/>
        </w:numPr>
        <w:ind w:right="96" w:hanging="360"/>
      </w:pPr>
      <w:r>
        <w:t xml:space="preserve">обрання членів лічильної комісії Загальних зборів акціонерів Товариства, прийняття рішень про припинення їх повноважень; </w:t>
      </w:r>
    </w:p>
    <w:p w:rsidR="00E875EE" w:rsidRDefault="00E875EE" w:rsidP="00E875EE">
      <w:pPr>
        <w:numPr>
          <w:ilvl w:val="0"/>
          <w:numId w:val="36"/>
        </w:numPr>
        <w:ind w:right="96" w:hanging="360"/>
      </w:pPr>
      <w:r>
        <w:t xml:space="preserve">вирішення інших питань, що належать до виключної компетенції Загальних зборів згідно із Статутом Товариства.   </w:t>
      </w:r>
    </w:p>
    <w:p w:rsidR="00E875EE" w:rsidRDefault="00E875EE" w:rsidP="00E875EE">
      <w:pPr>
        <w:ind w:left="-15" w:right="96" w:firstLine="566"/>
      </w:pPr>
      <w:r>
        <w:t xml:space="preserve">Питання, віднесені чинним законодавством до виключної компетенції Загальних зборів, не можуть передаватись іншим органам Товариства. Загальні збори Товариства мають право вирішувати будь-яке питання діяльності Товариства. Загальні збори акціонерів при необхідності можуть </w:t>
      </w:r>
      <w:r>
        <w:lastRenderedPageBreak/>
        <w:t xml:space="preserve">скасувати (відмінити) раніше схвалене рішення Зборів, якщо воно не виконане, його виконання є недоцільним або з інших підстав, встановлених рішенням Загальних зборів. </w:t>
      </w:r>
    </w:p>
    <w:p w:rsidR="00E875EE" w:rsidRDefault="00E875EE" w:rsidP="00E875EE">
      <w:pPr>
        <w:numPr>
          <w:ilvl w:val="1"/>
          <w:numId w:val="37"/>
        </w:numPr>
        <w:ind w:right="96"/>
      </w:pPr>
      <w:r>
        <w:t xml:space="preserve">Загальні збори мають кворум за умови реєстрації для участі в них акціонерів, які сукупно є власниками більш як 50 відсотків голосуючих акцій. </w:t>
      </w:r>
    </w:p>
    <w:p w:rsidR="00E875EE" w:rsidRDefault="00E875EE" w:rsidP="00E875EE">
      <w:pPr>
        <w:numPr>
          <w:ilvl w:val="1"/>
          <w:numId w:val="37"/>
        </w:numPr>
        <w:ind w:right="96"/>
      </w:pPr>
      <w:r>
        <w:t xml:space="preserve">Голосування на Загальних зборах з питань порядку денного проводиться виключно з використанням бюлетенів для голосування, форма і текст яких затверджується Наглядовою радою не пізніше ніж за 10 днів до дати проведення Загальних зборів, щодо обрання кандидатів до складу органів Товариства – не пізніше ніж за 4 дні до дати проведення Загальних зборів, а в разі скликання позачергових Загальних зборів на вимогу акціонера (акціонерів), – акціонерами, які цього вимагають. </w:t>
      </w:r>
    </w:p>
    <w:p w:rsidR="00E875EE" w:rsidRDefault="00E875EE" w:rsidP="00E875EE">
      <w:pPr>
        <w:numPr>
          <w:ilvl w:val="2"/>
          <w:numId w:val="38"/>
        </w:numPr>
        <w:ind w:right="96" w:hanging="720"/>
      </w:pPr>
      <w:r>
        <w:t xml:space="preserve">Бюлетень для голосування має містити інформацію, передбачену законом. </w:t>
      </w:r>
    </w:p>
    <w:p w:rsidR="00E875EE" w:rsidRDefault="00E875EE" w:rsidP="00E875EE">
      <w:pPr>
        <w:numPr>
          <w:ilvl w:val="2"/>
          <w:numId w:val="38"/>
        </w:numPr>
        <w:ind w:right="96" w:hanging="720"/>
      </w:pPr>
      <w:r>
        <w:t xml:space="preserve">Бюлетень для голосування має бути засвідчений в порядку та спосіб, передбачені Положенням про Загальні збори акціонерів Товариства. </w:t>
      </w:r>
    </w:p>
    <w:p w:rsidR="00E875EE" w:rsidRDefault="00E875EE" w:rsidP="00E875EE">
      <w:pPr>
        <w:numPr>
          <w:ilvl w:val="1"/>
          <w:numId w:val="39"/>
        </w:numPr>
        <w:ind w:right="96"/>
      </w:pPr>
      <w:r>
        <w:t xml:space="preserve">До питань порядку проведення Загальних зборів відносяться такі: зміна черговості розгляду питань порядку денного, затвердження регламенту роботи Загальних зборів акціонерів, обрання голови та секретаря Загальних зборів та інші питання, пов’язані із порядком проведення зборів. </w:t>
      </w:r>
    </w:p>
    <w:p w:rsidR="00E875EE" w:rsidRDefault="00E875EE" w:rsidP="00E875EE">
      <w:pPr>
        <w:numPr>
          <w:ilvl w:val="1"/>
          <w:numId w:val="39"/>
        </w:numPr>
        <w:ind w:right="96"/>
      </w:pPr>
      <w:r>
        <w:t xml:space="preserve">Одна голосуюча акція надає акціонеру один голос для вирішення кожного з питань, винесених на голосування, крім кумулятивного голосування.  </w:t>
      </w:r>
    </w:p>
    <w:p w:rsidR="00E875EE" w:rsidRDefault="00E875EE" w:rsidP="00E875EE">
      <w:pPr>
        <w:numPr>
          <w:ilvl w:val="2"/>
          <w:numId w:val="40"/>
        </w:numPr>
        <w:ind w:right="96"/>
      </w:pPr>
      <w:r>
        <w:t xml:space="preserve">Рішення Загальних зборів з питання, винесеного на голосування приймається простою більшістю голосів акціонерів (більш як 50 відсотків голосів), які зареєструвалися для участі у Загальних зборах та які є власниками голосуючих з цього питання акцій, крім випадків, встановлених законодавством України.  </w:t>
      </w:r>
    </w:p>
    <w:p w:rsidR="00E875EE" w:rsidRDefault="00E875EE" w:rsidP="00E875EE">
      <w:pPr>
        <w:ind w:left="-15" w:right="96" w:firstLine="720"/>
      </w:pPr>
      <w:r>
        <w:t xml:space="preserve">У випадку, якщо «за» та «проти» рішення, що ставиться на голосування, подана рівна кількість голосів, рішення вважається не прийнятим. </w:t>
      </w:r>
    </w:p>
    <w:p w:rsidR="00E875EE" w:rsidRDefault="00E875EE" w:rsidP="00E875EE">
      <w:pPr>
        <w:numPr>
          <w:ilvl w:val="2"/>
          <w:numId w:val="40"/>
        </w:numPr>
        <w:ind w:right="96"/>
      </w:pPr>
      <w:r>
        <w:t xml:space="preserve">Обрання членів Наглядової ради та Ревізійної комісії здійснюється виключно шляхом проведення кумулятивного голосування.  </w:t>
      </w:r>
    </w:p>
    <w:p w:rsidR="00E875EE" w:rsidRDefault="00E875EE" w:rsidP="00E875EE">
      <w:pPr>
        <w:numPr>
          <w:ilvl w:val="2"/>
          <w:numId w:val="40"/>
        </w:numPr>
        <w:ind w:right="96"/>
      </w:pPr>
      <w:r>
        <w:t xml:space="preserve">Рішення Загальних зборів з питань, передбачених підпунктами 2-7 та 22 пункту 9.11. цього Статуту приймається більш як трьома чвертями голосів акціонерів, які зареєструвались для участі у Загальних зборах та є власниками голосуючих з відповідного питання акцій.  </w:t>
      </w:r>
    </w:p>
    <w:p w:rsidR="00E875EE" w:rsidRDefault="00E875EE" w:rsidP="00E875EE">
      <w:pPr>
        <w:numPr>
          <w:ilvl w:val="2"/>
          <w:numId w:val="40"/>
        </w:numPr>
        <w:ind w:right="96"/>
      </w:pPr>
      <w:r>
        <w:t xml:space="preserve">Рішення Загальних зборів з питання, передбаченого підпунктами 26, 28 пункту 9.11. цього Статуту за умови, що ринкова вартість майна, робіт або послуг, що є предметом такого правочину перевищує 25 відсотків, але менша 50 відсотків вартості активів за даними останньої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 а рішення про надання згоди на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приймається більш як 50 відсотками голосів акціонерів від загальної їх кількості.  </w:t>
      </w:r>
    </w:p>
    <w:p w:rsidR="00E875EE" w:rsidRDefault="00E875EE" w:rsidP="00E875EE">
      <w:pPr>
        <w:numPr>
          <w:ilvl w:val="2"/>
          <w:numId w:val="40"/>
        </w:numPr>
        <w:ind w:right="96"/>
      </w:pPr>
      <w:r>
        <w:t xml:space="preserve">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 </w:t>
      </w:r>
    </w:p>
    <w:p w:rsidR="00E875EE" w:rsidRDefault="00E875EE" w:rsidP="00E875EE">
      <w:pPr>
        <w:spacing w:after="22" w:line="259" w:lineRule="auto"/>
        <w:ind w:left="0" w:firstLine="0"/>
        <w:jc w:val="left"/>
      </w:pPr>
    </w:p>
    <w:p w:rsidR="00E875EE" w:rsidRDefault="00E875EE" w:rsidP="00E875EE">
      <w:pPr>
        <w:spacing w:after="9" w:line="271" w:lineRule="auto"/>
        <w:ind w:left="-5" w:right="84"/>
      </w:pPr>
      <w:r>
        <w:rPr>
          <w:b/>
        </w:rPr>
        <w:t xml:space="preserve">Позачергові Загальні збори. </w:t>
      </w:r>
    </w:p>
    <w:p w:rsidR="00E875EE" w:rsidRDefault="00E875EE" w:rsidP="00E875EE">
      <w:pPr>
        <w:ind w:left="-5" w:right="96"/>
      </w:pPr>
      <w:r>
        <w:rPr>
          <w:b/>
        </w:rPr>
        <w:t>9.16.</w:t>
      </w:r>
      <w:r>
        <w:t xml:space="preserve"> Позачергові Загальні збори скликаються Наглядовою радою: </w:t>
      </w:r>
    </w:p>
    <w:p w:rsidR="00E875EE" w:rsidRDefault="00E875EE" w:rsidP="00E875EE">
      <w:pPr>
        <w:numPr>
          <w:ilvl w:val="3"/>
          <w:numId w:val="41"/>
        </w:numPr>
        <w:ind w:right="96" w:hanging="372"/>
      </w:pPr>
      <w:r>
        <w:t xml:space="preserve">з власної ініціативи; </w:t>
      </w:r>
    </w:p>
    <w:p w:rsidR="00E875EE" w:rsidRDefault="00E875EE" w:rsidP="00E875EE">
      <w:pPr>
        <w:numPr>
          <w:ilvl w:val="3"/>
          <w:numId w:val="41"/>
        </w:numPr>
        <w:ind w:right="96" w:hanging="372"/>
      </w:pPr>
      <w:r>
        <w:lastRenderedPageBreak/>
        <w:t xml:space="preserve">на вимогу Правління Товариства - в разі порушення провадження про визнання Товариства банкрутом, необхідності вчинення значного правочину, в інших випадках встановлених чинним законодавством; 3) на вимогу Ревізійної комісії Товариства; </w:t>
      </w:r>
    </w:p>
    <w:p w:rsidR="00E875EE" w:rsidRDefault="00E875EE" w:rsidP="00E875EE">
      <w:pPr>
        <w:numPr>
          <w:ilvl w:val="3"/>
          <w:numId w:val="42"/>
        </w:numPr>
        <w:ind w:right="96" w:hanging="240"/>
      </w:pPr>
      <w:r>
        <w:t xml:space="preserve">на вимогу акціонерів (акціонера), які на день подання вимоги сукупно є власниками 10 і більше відсотків простих акцій; </w:t>
      </w:r>
    </w:p>
    <w:p w:rsidR="00E875EE" w:rsidRDefault="00E875EE" w:rsidP="00E875EE">
      <w:pPr>
        <w:numPr>
          <w:ilvl w:val="3"/>
          <w:numId w:val="42"/>
        </w:numPr>
        <w:ind w:right="96" w:hanging="240"/>
      </w:pPr>
      <w:r>
        <w:t xml:space="preserve">в інших випадках, встановлених законом.  </w:t>
      </w:r>
    </w:p>
    <w:p w:rsidR="00E875EE" w:rsidRDefault="00E875EE" w:rsidP="00E875EE">
      <w:pPr>
        <w:numPr>
          <w:ilvl w:val="2"/>
          <w:numId w:val="43"/>
        </w:numPr>
        <w:ind w:right="96"/>
      </w:pPr>
      <w:r>
        <w:t xml:space="preserve">Вимога про скликання позачергових Загальних зборів подається в письмовій формі Правлінню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підписана усіма акціонерами, які її подають. </w:t>
      </w:r>
    </w:p>
    <w:p w:rsidR="00E875EE" w:rsidRDefault="00E875EE" w:rsidP="00E875EE">
      <w:pPr>
        <w:numPr>
          <w:ilvl w:val="2"/>
          <w:numId w:val="43"/>
        </w:numPr>
        <w:ind w:right="96"/>
      </w:pPr>
      <w:r>
        <w:t>Наглядова рада приймає рішення про скликання позачергових Загальних зборів або про відмову в такому скликанні протягом 10 днів з моменту отримання вимоги про їх скликання.</w:t>
      </w:r>
    </w:p>
    <w:p w:rsidR="00E875EE" w:rsidRDefault="00E875EE" w:rsidP="00E875EE">
      <w:pPr>
        <w:numPr>
          <w:ilvl w:val="2"/>
          <w:numId w:val="43"/>
        </w:numPr>
        <w:ind w:right="96"/>
      </w:pPr>
      <w:r>
        <w:t>Рішення про відмову у скликанні позачергових Загальних зборів Товариства може бути прийнято Наглядовою радою у випадках, передбачених чинним законодавством. 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3 дні з моменту його прийняття. 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E875EE" w:rsidRDefault="00E875EE" w:rsidP="00E875EE">
      <w:pPr>
        <w:numPr>
          <w:ilvl w:val="2"/>
          <w:numId w:val="43"/>
        </w:numPr>
        <w:ind w:right="96"/>
      </w:pPr>
      <w:r>
        <w:t>Позачергові Загальні збори Товариства мають бути проведені в строки та в порядку встановленому Законом України «Про акціонерні товариства».</w:t>
      </w:r>
    </w:p>
    <w:p w:rsidR="00E875EE" w:rsidRDefault="00E875EE" w:rsidP="00E875EE">
      <w:pPr>
        <w:ind w:left="-5" w:right="96"/>
      </w:pPr>
      <w:r>
        <w:rPr>
          <w:b/>
        </w:rPr>
        <w:t xml:space="preserve">9.17. </w:t>
      </w:r>
      <w:r>
        <w:t xml:space="preserve">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У такому разі Наглядова рада затверджує порядок денний. </w:t>
      </w:r>
    </w:p>
    <w:p w:rsidR="00E875EE" w:rsidRDefault="00E875EE" w:rsidP="00E875EE">
      <w:pPr>
        <w:ind w:left="-5" w:right="96"/>
      </w:pPr>
      <w:r>
        <w:t xml:space="preserve">Наглядова рада не може прийняти рішення, зазначене в абзаці першому даного пункту Статуту, якщо порядок денний позачергових Загальних зборів включає питання про обрання членів Наглядової ради. </w:t>
      </w:r>
      <w:r>
        <w:rPr>
          <w:b/>
        </w:rPr>
        <w:t>9.18.</w:t>
      </w:r>
      <w:r>
        <w:t xml:space="preserve"> У разі, якщо протягом 10 днів з моменту отримання вимоги про скликання позачергових Загальних зборів Наглядова рада не прийняла рішення про їх скликання, такі Збори можуть бути скликані акціонерами, які цього вимагають. </w:t>
      </w:r>
    </w:p>
    <w:p w:rsidR="00E875EE" w:rsidRDefault="00E875EE" w:rsidP="00E875EE">
      <w:pPr>
        <w:numPr>
          <w:ilvl w:val="2"/>
          <w:numId w:val="44"/>
        </w:numPr>
        <w:ind w:right="96"/>
      </w:pPr>
      <w:r>
        <w:t xml:space="preserve">Акціонери, які скликають позачергові Загальні збори товариства, не пізніше ніж за 30 днів до дати проведення позачергових Загальних зборів публікують в офіційному друкованому органі повідомлення про проведення позачергових Загальних зборів Товариства. Акціонери, які скликають позачергові Загальні збори Товариства, надсилають повідомлення про проведення позачергових Загальних зборів та проект порядку денного фондовій біржі, на якій акції Товариства перебувають у біржовому списку. </w:t>
      </w:r>
    </w:p>
    <w:p w:rsidR="00E875EE" w:rsidRDefault="00E875EE" w:rsidP="00E875EE">
      <w:pPr>
        <w:numPr>
          <w:ilvl w:val="2"/>
          <w:numId w:val="44"/>
        </w:numPr>
        <w:ind w:right="96"/>
      </w:pPr>
      <w:r>
        <w:t xml:space="preserve">Повідомлення про проведення позачергових Загальних зборів на вимогу акціонерів має містити інформацію, визначену законодавством України, а також адресу, на яку акціонери можуть надсилати пропозиції до проекту порядку денного позачергових Загальних зборів. </w:t>
      </w:r>
    </w:p>
    <w:p w:rsidR="00E875EE" w:rsidRDefault="00E875EE" w:rsidP="00E875EE">
      <w:pPr>
        <w:numPr>
          <w:ilvl w:val="2"/>
          <w:numId w:val="44"/>
        </w:numPr>
        <w:ind w:right="96"/>
      </w:pPr>
      <w:r>
        <w:t xml:space="preserve">Повідомлення про проведення позачергових Загальних зборів затверджується акціонерами, які скликають Загальні збори. </w:t>
      </w:r>
    </w:p>
    <w:p w:rsidR="00E875EE" w:rsidRDefault="00E875EE" w:rsidP="00E875EE">
      <w:pPr>
        <w:ind w:left="-5" w:right="96"/>
      </w:pPr>
      <w:r>
        <w:rPr>
          <w:b/>
        </w:rPr>
        <w:t>9.19.</w:t>
      </w:r>
      <w:r>
        <w:t xml:space="preserve"> Товариство або особа, які ведуть облік прав власності на акції Товариства, зобов’язані протягом 5 робочих днів надати інформацію про перелік власників акцій Товариства, а також іншу </w:t>
      </w:r>
      <w:r>
        <w:lastRenderedPageBreak/>
        <w:t xml:space="preserve">інформацію, необхідну для організації проведення позачергових Загальних зборів Товариства, за запитом Наглядової ради. </w:t>
      </w:r>
    </w:p>
    <w:p w:rsidR="00E875EE" w:rsidRDefault="004E0D22" w:rsidP="004E0D22">
      <w:pPr>
        <w:ind w:left="10" w:firstLine="0"/>
      </w:pPr>
      <w:r>
        <w:rPr>
          <w:b/>
          <w:lang w:val="uk-UA"/>
        </w:rPr>
        <w:t>9.</w:t>
      </w:r>
      <w:r w:rsidR="00E875EE">
        <w:rPr>
          <w:b/>
        </w:rPr>
        <w:t>20.</w:t>
      </w:r>
      <w:r w:rsidR="00E875EE">
        <w:t xml:space="preserve">Рішення Загальних зборів оформлюється протоколом Загальних зборів, який складається протягом 10 днів з моменту закриття Загальних зборів та підписується Головою і секретарем Загальних зборів. </w:t>
      </w:r>
    </w:p>
    <w:p w:rsidR="00E875EE" w:rsidRDefault="00E875EE" w:rsidP="00E875EE">
      <w:pPr>
        <w:ind w:left="-5" w:right="3"/>
      </w:pPr>
      <w:r>
        <w:t xml:space="preserve">Вимоги щодо змісту та форми протоколу Загальних зборів встановлюються чинним законодавством. Голова і секретар Загальних зборів несуть персональну відповідальність за достовірність відомостей, внесених у протокол. Протокол Загальних зборів, підписаний Головою та секретарем Загальних зборів, підшивається, скріплюється підписом Голови Правління або особи, яка виконує його обов’язки. </w:t>
      </w:r>
    </w:p>
    <w:p w:rsidR="00E875EE" w:rsidRDefault="00E875EE" w:rsidP="00E875EE">
      <w:pPr>
        <w:ind w:left="-5" w:right="4"/>
      </w:pPr>
      <w:r>
        <w:rPr>
          <w:b/>
        </w:rPr>
        <w:t>9.21.</w:t>
      </w:r>
      <w:r>
        <w:t xml:space="preserve">  Процедура підготовки, проведення Загальних зборів акціонерів, а також особливості інших організаційних питань, пов’язаних з підготовкою та проведенням Загальних зборів, що не врегульовано цим Статутом, визначаються законодавством України, Положенням про Загальні </w:t>
      </w:r>
      <w:r w:rsidR="00830393">
        <w:t>збори, іншими</w:t>
      </w:r>
      <w:r>
        <w:t xml:space="preserve"> внутрішніми документами Товариства. </w:t>
      </w:r>
    </w:p>
    <w:p w:rsidR="00E875EE" w:rsidRDefault="00E875EE" w:rsidP="00E875EE">
      <w:pPr>
        <w:spacing w:after="21" w:line="259" w:lineRule="auto"/>
        <w:ind w:left="566" w:firstLine="0"/>
        <w:jc w:val="left"/>
      </w:pPr>
    </w:p>
    <w:p w:rsidR="00E875EE" w:rsidRDefault="00E875EE" w:rsidP="00E875EE">
      <w:pPr>
        <w:spacing w:after="9" w:line="271" w:lineRule="auto"/>
        <w:ind w:left="-5" w:right="84"/>
      </w:pPr>
      <w:r>
        <w:rPr>
          <w:b/>
        </w:rPr>
        <w:t xml:space="preserve">СТАТТЯ 10. </w:t>
      </w:r>
    </w:p>
    <w:p w:rsidR="00E875EE" w:rsidRDefault="00E875EE" w:rsidP="00E875EE">
      <w:pPr>
        <w:spacing w:after="9" w:line="271" w:lineRule="auto"/>
        <w:ind w:left="-5" w:right="84"/>
      </w:pPr>
      <w:r>
        <w:rPr>
          <w:b/>
        </w:rPr>
        <w:t xml:space="preserve">НАГЛЯДОВА РАДА. </w:t>
      </w:r>
    </w:p>
    <w:p w:rsidR="00E875EE" w:rsidRDefault="00E875EE" w:rsidP="00E875EE">
      <w:pPr>
        <w:ind w:left="-5" w:right="96"/>
      </w:pPr>
      <w:r>
        <w:rPr>
          <w:b/>
        </w:rPr>
        <w:t>10.1.</w:t>
      </w:r>
      <w:r>
        <w:t xml:space="preserve">Наглядова рада є колегіальним органом управління Товариства, що здійснює захист прав акціонерів, і в межах компетенції, визначеної чинним законодавством України, цим Статутом, Положенням про Наглядову раду, контролює та регулює діяльність Правління Товариства, представляє інтереси акціонерів та Товариства в цілому у період між Загальними зборами акціонерів. </w:t>
      </w:r>
      <w:r>
        <w:rPr>
          <w:b/>
        </w:rPr>
        <w:t>10.2.</w:t>
      </w:r>
      <w:r>
        <w:t xml:space="preserve">Порядок роботи, виплати винагороди та відповідальність членів Наглядової ради визначаються законодавством, цим Статутом, Положенням про Наглядову раду, 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уповноваженою Загальними зборами особою на умовах, затверджених рішенням Загальних зборів. </w:t>
      </w:r>
    </w:p>
    <w:p w:rsidR="00E875EE" w:rsidRDefault="00E875EE" w:rsidP="00E875EE">
      <w:pPr>
        <w:ind w:left="-5" w:right="96"/>
      </w:pPr>
      <w:r>
        <w:rPr>
          <w:b/>
        </w:rPr>
        <w:t>10.2.1.</w:t>
      </w:r>
      <w:r>
        <w:t xml:space="preserve">Члени Наглядової ради мають право на оплату своєї діяльності за рахунок коштів Товариства. У разі укладення з членом Наглядової </w:t>
      </w:r>
      <w:r w:rsidR="00830393">
        <w:t>ради цивільно-правового договора</w:t>
      </w:r>
      <w:r>
        <w:t xml:space="preserve"> (контракту) такий договір (контракт) може бути оплатним або безоплатним. Визначення умов оплати діяльності членів Наглядової ради покладається на Загальні збори за затвердженим Зборами кошторисом. Організаційно-технічне забезпечення діяльності членів Наглядової ради покладається на Правління Товариства. </w:t>
      </w:r>
    </w:p>
    <w:p w:rsidR="00E875EE" w:rsidRDefault="00E875EE" w:rsidP="00E875EE">
      <w:pPr>
        <w:numPr>
          <w:ilvl w:val="1"/>
          <w:numId w:val="47"/>
        </w:numPr>
        <w:ind w:right="96" w:hanging="720"/>
      </w:pPr>
      <w:r>
        <w:t xml:space="preserve">Члени Наглядової ради Товариства обираються акціонерами під час проведення Загальних зборів Товариства на строк до наступних річних Зборів Товариства. </w:t>
      </w:r>
    </w:p>
    <w:p w:rsidR="00E875EE" w:rsidRDefault="00E875EE" w:rsidP="00E875EE">
      <w:pPr>
        <w:numPr>
          <w:ilvl w:val="1"/>
          <w:numId w:val="47"/>
        </w:numPr>
        <w:ind w:right="96" w:hanging="720"/>
      </w:pPr>
      <w:r>
        <w:t xml:space="preserve">Особи, обрані членами Наглядової ради, можуть переобиратися необмежену кількість разів. </w:t>
      </w:r>
    </w:p>
    <w:p w:rsidR="00812276" w:rsidRDefault="004A1756" w:rsidP="004A1756">
      <w:pPr>
        <w:ind w:left="720" w:right="96" w:firstLine="0"/>
      </w:pPr>
      <w:r w:rsidRPr="004A1756">
        <w:rPr>
          <w:b/>
          <w:lang w:val="uk-UA"/>
        </w:rPr>
        <w:t>10.5</w:t>
      </w:r>
      <w:r>
        <w:rPr>
          <w:lang w:val="uk-UA"/>
        </w:rPr>
        <w:t>.</w:t>
      </w:r>
      <w:r w:rsidR="00E875EE">
        <w:t xml:space="preserve">Членом Наглядової ради Товариства може бути лише фізична особа. Члени Наглядової ради Товариства не можуть входити одночасно до складу Правління та/або Ревізійної комісії Товариства. </w:t>
      </w:r>
    </w:p>
    <w:p w:rsidR="00E875EE" w:rsidRDefault="00E875EE" w:rsidP="004A1756">
      <w:pPr>
        <w:ind w:left="0" w:right="96" w:firstLine="0"/>
      </w:pPr>
      <w:r>
        <w:rPr>
          <w:b/>
        </w:rPr>
        <w:t>10.6.</w:t>
      </w:r>
      <w: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E875EE" w:rsidRDefault="00E875EE" w:rsidP="00E875EE">
      <w:pPr>
        <w:ind w:left="-5" w:right="96"/>
      </w:pPr>
      <w:r>
        <w:rPr>
          <w:b/>
        </w:rPr>
        <w:t>10.7.</w:t>
      </w:r>
      <w:r>
        <w:rPr>
          <w:rFonts w:ascii="Arial" w:eastAsia="Arial" w:hAnsi="Arial" w:cs="Arial"/>
          <w:b/>
        </w:rPr>
        <w:tab/>
      </w:r>
      <w:r>
        <w:t xml:space="preserve">Повноваження члена Наглядової ради дійсні з моменту його обрання Загальними зборами.  </w:t>
      </w:r>
      <w:r>
        <w:rPr>
          <w:b/>
        </w:rPr>
        <w:t>10.7.1.</w:t>
      </w:r>
      <w:r>
        <w:t xml:space="preserve">Член Наглядової ради, обраний як представник акціонера або групи акціонерів, може бути замінений таким акціонером або групою акціонерів у будь-який час.  </w:t>
      </w:r>
    </w:p>
    <w:p w:rsidR="00E875EE" w:rsidRDefault="00E875EE" w:rsidP="00E875EE">
      <w:pPr>
        <w:ind w:left="-5" w:right="96"/>
      </w:pPr>
      <w:r>
        <w:rPr>
          <w:b/>
        </w:rPr>
        <w:t>10.7.2.</w:t>
      </w:r>
      <w:r>
        <w:t xml:space="preserve">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w:t>
      </w:r>
    </w:p>
    <w:p w:rsidR="00E875EE" w:rsidRDefault="00E875EE" w:rsidP="00E875EE">
      <w:pPr>
        <w:ind w:left="-5" w:right="96"/>
      </w:pPr>
      <w:r>
        <w:rPr>
          <w:b/>
        </w:rPr>
        <w:lastRenderedPageBreak/>
        <w:t>10.7.3.</w:t>
      </w:r>
      <w:r>
        <w:t xml:space="preserve">Повідомлення про заміну члена Наглядової ради - представника акціонера повинно містити інформацію, визначену чинним законодавством. Таке письмове повідомлення розміщується Товариством на власному веб-сайті протягом одного робочого дня після його отримання Товариством. </w:t>
      </w:r>
    </w:p>
    <w:p w:rsidR="00E875EE" w:rsidRDefault="00E875EE" w:rsidP="00E875EE">
      <w:pPr>
        <w:numPr>
          <w:ilvl w:val="1"/>
          <w:numId w:val="46"/>
        </w:numPr>
        <w:ind w:right="96" w:hanging="720"/>
      </w:pPr>
      <w:r>
        <w:t xml:space="preserve">Обрання членів Наглядової ради Товариства здійснюється виключно шляхом кумулятивного голосування. </w:t>
      </w:r>
    </w:p>
    <w:p w:rsidR="00E875EE" w:rsidRDefault="00E875EE" w:rsidP="00E875EE">
      <w:pPr>
        <w:numPr>
          <w:ilvl w:val="1"/>
          <w:numId w:val="46"/>
        </w:numPr>
        <w:ind w:right="96" w:hanging="720"/>
      </w:pPr>
      <w:r>
        <w:t xml:space="preserve">Кількісний склад Наглядової ради становить 5 осіб.  </w:t>
      </w:r>
    </w:p>
    <w:p w:rsidR="00E875EE" w:rsidRDefault="00E875EE" w:rsidP="00E875EE">
      <w:pPr>
        <w:numPr>
          <w:ilvl w:val="1"/>
          <w:numId w:val="46"/>
        </w:numPr>
        <w:ind w:right="96" w:hanging="720"/>
      </w:pPr>
      <w:r>
        <w:t xml:space="preserve">Загальні збори Товариства можуть прийняти рішення про дострокове припинення повноважень членів Наглядової ради та одночасне обрання нових членів Наглядової ради. Рішення Загальних зборів про дострокове припинення повноважень приймається тільки стосовно всіх членів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 </w:t>
      </w:r>
    </w:p>
    <w:p w:rsidR="00E875EE" w:rsidRDefault="00E875EE" w:rsidP="00E875EE">
      <w:pPr>
        <w:ind w:left="-5" w:right="96"/>
      </w:pPr>
      <w:r>
        <w:rPr>
          <w:b/>
        </w:rPr>
        <w:t>10.10.1.</w:t>
      </w:r>
      <w:r>
        <w:t xml:space="preserve">Підстави та умови дострокового припинення повноважень складу Наглядової ради чи окремих її членів визначаються законодавством, цим Статутом, Положенням про Наглядову раду Товариства та договором (контрактом), укладеним з відповідним членом Наглядової ради. </w:t>
      </w:r>
    </w:p>
    <w:p w:rsidR="00E875EE" w:rsidRDefault="00E875EE" w:rsidP="00E875EE">
      <w:pPr>
        <w:ind w:left="-5" w:right="96"/>
      </w:pPr>
      <w:r>
        <w:rPr>
          <w:b/>
        </w:rPr>
        <w:t>10.10.2.</w:t>
      </w:r>
      <w:r>
        <w:t xml:space="preserve">Якщо кількість членів Наглядової ради, повноваження яких дійсні, становить менше половини її кількісного складу, Товариство протягом трьох місяців має скликати позачергові Загальні збори для обрання всього складу Наглядової ради Товариства. </w:t>
      </w:r>
    </w:p>
    <w:p w:rsidR="00E875EE" w:rsidRDefault="00E875EE" w:rsidP="00E875EE">
      <w:pPr>
        <w:ind w:left="-5" w:right="96"/>
      </w:pPr>
      <w:r>
        <w:rPr>
          <w:b/>
        </w:rPr>
        <w:t>10.11.</w:t>
      </w:r>
      <w:r>
        <w:t xml:space="preserve">Без рішення Загальних зборів Товариства, повноваження члена Наглядової ради припиняються достроково: </w:t>
      </w:r>
    </w:p>
    <w:p w:rsidR="00E875EE" w:rsidRDefault="00E875EE" w:rsidP="00E875EE">
      <w:pPr>
        <w:numPr>
          <w:ilvl w:val="0"/>
          <w:numId w:val="48"/>
        </w:numPr>
        <w:ind w:right="96" w:hanging="240"/>
      </w:pPr>
      <w:r>
        <w:t xml:space="preserve">за його бажанням за умови письмового повідомлення про це Товариства за два тижні;  </w:t>
      </w:r>
    </w:p>
    <w:p w:rsidR="00E875EE" w:rsidRDefault="00E875EE" w:rsidP="00E875EE">
      <w:pPr>
        <w:numPr>
          <w:ilvl w:val="0"/>
          <w:numId w:val="48"/>
        </w:numPr>
        <w:ind w:right="96" w:hanging="240"/>
      </w:pPr>
      <w:r>
        <w:t xml:space="preserve">в разі неможливості виконання обов'язків члена Наглядової ради за станом здоров'я;  </w:t>
      </w:r>
    </w:p>
    <w:p w:rsidR="00E875EE" w:rsidRDefault="00E875EE" w:rsidP="00E875EE">
      <w:pPr>
        <w:ind w:left="-5" w:right="96"/>
      </w:pPr>
      <w:r>
        <w:t xml:space="preserve">3)в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812276" w:rsidRDefault="00E875EE" w:rsidP="00E875EE">
      <w:pPr>
        <w:ind w:left="-5" w:right="96"/>
      </w:pPr>
      <w:r>
        <w:t xml:space="preserve">4) в разі смерті, визнання його недієздатним, обмежено дієздатним, безвісно відсутнім, померлим; </w:t>
      </w:r>
    </w:p>
    <w:p w:rsidR="00E875EE" w:rsidRDefault="00E875EE" w:rsidP="00E875EE">
      <w:pPr>
        <w:ind w:left="-5" w:right="96"/>
      </w:pPr>
      <w:r>
        <w:t xml:space="preserve"> 5) у разі отримання Товариством письмового повідомлення про заміну члена Наглядової ради, який є представником акціонера. </w:t>
      </w:r>
    </w:p>
    <w:p w:rsidR="00E875EE" w:rsidRDefault="00E875EE" w:rsidP="00E875EE">
      <w:pPr>
        <w:ind w:left="-5" w:right="96"/>
      </w:pPr>
      <w:r>
        <w:t xml:space="preserve">6) в інших випадках, що передбачені чинним законодавством України. </w:t>
      </w:r>
    </w:p>
    <w:p w:rsidR="00E875EE" w:rsidRDefault="00E875EE" w:rsidP="00E875EE">
      <w:pPr>
        <w:ind w:left="-5" w:right="96"/>
      </w:pPr>
      <w:r>
        <w:rPr>
          <w:b/>
        </w:rPr>
        <w:t>10.11.1.</w:t>
      </w:r>
      <w:r>
        <w:t xml:space="preserve">З припиненням повноважень члена Наглядової ради одночасно припиняється дія договору (контракту), укладеного з ним. </w:t>
      </w:r>
    </w:p>
    <w:p w:rsidR="00E875EE" w:rsidRDefault="00E875EE" w:rsidP="00E875EE">
      <w:pPr>
        <w:ind w:left="-5" w:right="96"/>
      </w:pPr>
      <w:r>
        <w:rPr>
          <w:b/>
        </w:rPr>
        <w:t>10.12.</w:t>
      </w:r>
      <w:r>
        <w:t xml:space="preserve">У випадках, передбачених п. 10.11 цього Статуту, рішення про припинення повноважень члена Наглядової ради оформлюється відповідним рішенням Наглядової ради (протоколом). </w:t>
      </w:r>
    </w:p>
    <w:p w:rsidR="00E875EE" w:rsidRDefault="00E875EE" w:rsidP="00E875EE">
      <w:pPr>
        <w:ind w:left="-5" w:right="96"/>
      </w:pPr>
      <w:r>
        <w:rPr>
          <w:b/>
        </w:rPr>
        <w:t>10.13.</w:t>
      </w:r>
      <w:r>
        <w:t>Голова Наглядової ра</w:t>
      </w:r>
      <w:r w:rsidR="0042763B">
        <w:t>ди обирає</w:t>
      </w:r>
      <w:r>
        <w:t xml:space="preserve">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 </w:t>
      </w:r>
    </w:p>
    <w:p w:rsidR="00E875EE" w:rsidRDefault="00E875EE" w:rsidP="00E875EE">
      <w:pPr>
        <w:ind w:left="-5" w:right="96"/>
      </w:pPr>
      <w:r>
        <w:rPr>
          <w:b/>
        </w:rPr>
        <w:t>10.14.</w:t>
      </w:r>
      <w:r>
        <w:t>У разі неможливості вик</w:t>
      </w:r>
      <w:r w:rsidR="009C56E9">
        <w:t>онання Головою Наглядової ради</w:t>
      </w:r>
      <w:r>
        <w:t xml:space="preserve"> своїх повноважень його повноваження здійснює один із членів Наглядової ради за її рішенням. </w:t>
      </w:r>
    </w:p>
    <w:p w:rsidR="00E875EE" w:rsidRDefault="00E875EE" w:rsidP="00E875EE">
      <w:pPr>
        <w:ind w:left="-5" w:right="96"/>
      </w:pPr>
      <w:r>
        <w:rPr>
          <w:b/>
        </w:rPr>
        <w:t>10.15.</w:t>
      </w:r>
      <w:r w:rsidR="0042763B">
        <w:t>Голова Наглядової ради</w:t>
      </w:r>
      <w:r>
        <w:t xml:space="preserve"> організовує роботу Наглядової ради, скликає засідання Наглядової ради та головує на них, здійснює інші повноваження, передбачені законодавством України, цим Статутом та Положенням про Наглядову раду. </w:t>
      </w:r>
    </w:p>
    <w:p w:rsidR="00E875EE" w:rsidRDefault="00E875EE" w:rsidP="00E875EE">
      <w:pPr>
        <w:ind w:left="-5" w:right="96"/>
      </w:pPr>
      <w:r>
        <w:rPr>
          <w:b/>
        </w:rPr>
        <w:t>10.16.</w:t>
      </w:r>
      <w:r>
        <w:t xml:space="preserve">Засідання Наглядової ради Товариства скликаються Головою Наглядової ради (виконуючим обов’язки Голови Наглядової Ради) за його ініціативою або за ініціативою будь-якого члена Наглядової ради, на вимогу Ревізійної комісії, Правління Товариства чи його члена, Голови Правління Товариства, які в цьому випадку беруть участь у засіданні Наглядової ради. У засіданні </w:t>
      </w:r>
      <w:r>
        <w:lastRenderedPageBreak/>
        <w:t xml:space="preserve">Наглядової ради на її запрошення з правом дорадчого голосу може приймати участь представник трудового колективу. На вимогу Наглядової ради в її засіданні беруть участь члени Правління Товариства. </w:t>
      </w:r>
    </w:p>
    <w:p w:rsidR="00E875EE" w:rsidRDefault="00E875EE" w:rsidP="00E875EE">
      <w:pPr>
        <w:ind w:left="-5" w:right="96"/>
      </w:pPr>
      <w:r>
        <w:rPr>
          <w:b/>
        </w:rPr>
        <w:t>10.17.</w:t>
      </w:r>
      <w:r>
        <w:t>Головує на засіданні Наглядової ради Товариства її Голова, а у разі його відсутн</w:t>
      </w:r>
      <w:r w:rsidR="0042763B">
        <w:t>ості на засіданні головує</w:t>
      </w:r>
      <w:r>
        <w:t xml:space="preserve"> обраний з числа присутніх членів Наглядової ради тимчасово виконуючий обов’язки Голови Наглядової ради на даному засіданні.  </w:t>
      </w:r>
    </w:p>
    <w:p w:rsidR="00E875EE" w:rsidRDefault="00E875EE" w:rsidP="00E875EE">
      <w:pPr>
        <w:ind w:left="-5" w:right="96"/>
      </w:pPr>
      <w:r>
        <w:rPr>
          <w:b/>
        </w:rPr>
        <w:t>10.18.</w:t>
      </w:r>
      <w:r>
        <w:t xml:space="preserve">Засідання Наглядової ради проводяться не рідше 1 (одного) разу на квартал. Засідання Наглядової ради визнається правомочним, якщо в ньому беруть участь більше половини її членів. 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 </w:t>
      </w:r>
    </w:p>
    <w:p w:rsidR="00E875EE" w:rsidRDefault="00E875EE" w:rsidP="00E875EE">
      <w:pPr>
        <w:ind w:left="-5" w:right="96"/>
      </w:pPr>
      <w:r>
        <w:rPr>
          <w:b/>
        </w:rPr>
        <w:t>10.19.</w:t>
      </w:r>
      <w:r>
        <w:t>Рішення Наглядової ради Товариства приймаються простою більшістю голосів, якщо інше не встановлено цим Статутом та законодавством. Кожний член Наглядової ради має один голос. При рівному розподілі голосів приймається рішення, за яке проголосував</w:t>
      </w:r>
      <w:r w:rsidR="0042763B">
        <w:t xml:space="preserve"> Голова Наглядової ради</w:t>
      </w:r>
      <w:r>
        <w:t xml:space="preserve">. </w:t>
      </w:r>
    </w:p>
    <w:p w:rsidR="00E875EE" w:rsidRDefault="00E875EE" w:rsidP="00E875EE">
      <w:pPr>
        <w:ind w:left="-5" w:right="96"/>
      </w:pPr>
      <w:r>
        <w:rPr>
          <w:b/>
        </w:rPr>
        <w:t>10.20.</w:t>
      </w:r>
      <w:r>
        <w:t>Рішення Наглядової рад</w:t>
      </w:r>
      <w:r w:rsidR="000077FD">
        <w:t xml:space="preserve">и оформлюються протоколами </w:t>
      </w:r>
      <w:r>
        <w:t>протягом 5 робочих днів після проведення засідання. Протоколи засідань Наглядової ради підписуються головуючим на засіданні (Головою Наглядово</w:t>
      </w:r>
      <w:r w:rsidR="00566068">
        <w:t>ї ради</w:t>
      </w:r>
      <w:r>
        <w:t xml:space="preserve"> чи тимчасово виконуючий обов’язки Голови Наглядової ради на даному засіданні). </w:t>
      </w:r>
    </w:p>
    <w:p w:rsidR="00E875EE" w:rsidRDefault="00E875EE" w:rsidP="00E875EE">
      <w:pPr>
        <w:ind w:left="-5" w:right="96"/>
      </w:pPr>
      <w:r>
        <w:rPr>
          <w:b/>
        </w:rPr>
        <w:t>10.21.</w:t>
      </w:r>
      <w:r>
        <w:t xml:space="preserve">Протоколи засідань Наглядової ради та/або витяги з них передаються Правлінню Товариства не пізніше ніж через 6 (шість) робочих днів після закінчення відповідного засідання. </w:t>
      </w:r>
    </w:p>
    <w:p w:rsidR="00E875EE" w:rsidRDefault="00E875EE" w:rsidP="00E875EE">
      <w:pPr>
        <w:ind w:left="-5" w:right="96"/>
      </w:pPr>
      <w:r>
        <w:rPr>
          <w:b/>
        </w:rPr>
        <w:t>10.22.</w:t>
      </w:r>
      <w:r>
        <w:t xml:space="preserve">Рішення Наглядової ради, прийняті у межах її компетенції, є обов’язковими для виконання всіма працівниками Товариства. </w:t>
      </w:r>
    </w:p>
    <w:p w:rsidR="00E875EE" w:rsidRDefault="00E875EE" w:rsidP="00E875EE">
      <w:pPr>
        <w:ind w:left="-5" w:right="96"/>
      </w:pPr>
      <w:r>
        <w:rPr>
          <w:b/>
        </w:rPr>
        <w:t>10.23.</w:t>
      </w:r>
      <w:r>
        <w:t xml:space="preserve">Процедура проведення засідань Наглядової ради, а також особливості регламентації інших організаційних питань, пов’язаних з підготовкою та проведенням засідань Наглядової ради, визначаються Положенням про Наглядову раду. </w:t>
      </w:r>
    </w:p>
    <w:p w:rsidR="00E875EE" w:rsidRDefault="00E875EE" w:rsidP="00E875EE">
      <w:pPr>
        <w:ind w:left="-5" w:right="96"/>
      </w:pPr>
      <w:r>
        <w:rPr>
          <w:b/>
        </w:rPr>
        <w:t>10.24.</w:t>
      </w:r>
      <w:r>
        <w:t xml:space="preserve">Наглядова рада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 Порядок утворення і діяльності комітетів встановлюється Положенням про Наглядову раду Товариства. </w:t>
      </w:r>
    </w:p>
    <w:p w:rsidR="00E875EE" w:rsidRDefault="00E875EE" w:rsidP="00E875EE">
      <w:pPr>
        <w:ind w:left="-5" w:right="96"/>
      </w:pPr>
      <w:r>
        <w:rPr>
          <w:b/>
        </w:rPr>
        <w:t>10.25.</w:t>
      </w:r>
      <w:r>
        <w:t xml:space="preserve">Наглядова рада за пропозицією Голови Наглядової </w:t>
      </w:r>
      <w:r w:rsidR="004A1756">
        <w:t>ради має</w:t>
      </w:r>
      <w:r>
        <w:t xml:space="preserve"> право обрати корпоративного секретаря, який відповідає за взаємодію Товариства з акціонерами та/або інвесторами. </w:t>
      </w:r>
    </w:p>
    <w:p w:rsidR="00E875EE" w:rsidRDefault="00E875EE" w:rsidP="00E875EE">
      <w:pPr>
        <w:ind w:left="-5" w:right="96"/>
      </w:pPr>
      <w:r>
        <w:rPr>
          <w:b/>
        </w:rPr>
        <w:t>10.26.</w:t>
      </w:r>
      <w:r>
        <w:t xml:space="preserve">Правовий статус та компетенція Наглядової ради визначається законодавством України, цим Статутом, а також Положенням про Наглядову раду. </w:t>
      </w:r>
    </w:p>
    <w:p w:rsidR="00E875EE" w:rsidRDefault="00E875EE" w:rsidP="00E875EE">
      <w:pPr>
        <w:ind w:left="-5" w:right="96"/>
      </w:pPr>
      <w:r>
        <w:rPr>
          <w:b/>
        </w:rPr>
        <w:t>10.27.</w:t>
      </w:r>
      <w:r>
        <w:t xml:space="preserve">До </w:t>
      </w:r>
      <w:r w:rsidR="004A1756">
        <w:t>виключної компетенції</w:t>
      </w:r>
      <w:r>
        <w:t xml:space="preserve"> Наглядової ради відносяться: </w:t>
      </w:r>
    </w:p>
    <w:p w:rsidR="00016486" w:rsidRDefault="00E875EE" w:rsidP="00016486">
      <w:pPr>
        <w:numPr>
          <w:ilvl w:val="2"/>
          <w:numId w:val="49"/>
        </w:numPr>
        <w:ind w:right="96" w:hanging="334"/>
      </w:pPr>
      <w:r>
        <w:t>визначення місцезнаходження Товариства.</w:t>
      </w:r>
    </w:p>
    <w:p w:rsidR="00016486" w:rsidRDefault="00016486" w:rsidP="00016486">
      <w:pPr>
        <w:numPr>
          <w:ilvl w:val="2"/>
          <w:numId w:val="49"/>
        </w:numPr>
        <w:ind w:right="96" w:hanging="334"/>
      </w:pPr>
      <w:r>
        <w:t xml:space="preserve">затвердження в межах своєї компетенції положень, якими регулюються питання, пов’язані з діяльністю Товариства, окрім положень, затвердження яких відноситься до компетенції Загальних зборів; </w:t>
      </w:r>
    </w:p>
    <w:p w:rsidR="00016486" w:rsidRDefault="00016486" w:rsidP="00016486">
      <w:pPr>
        <w:numPr>
          <w:ilvl w:val="2"/>
          <w:numId w:val="49"/>
        </w:numPr>
        <w:ind w:right="96" w:hanging="334"/>
      </w:pPr>
      <w:r>
        <w:t xml:space="preserve">визначення стратегії розвитку Товариства; </w:t>
      </w:r>
    </w:p>
    <w:p w:rsidR="00016486" w:rsidRDefault="00016486" w:rsidP="00016486">
      <w:pPr>
        <w:numPr>
          <w:ilvl w:val="2"/>
          <w:numId w:val="49"/>
        </w:numPr>
        <w:ind w:right="96" w:hanging="334"/>
      </w:pPr>
      <w:r>
        <w:t xml:space="preserve">ухвалення стратегічних планів, затвердження річного, квартального бюджетів (планів), включаючи iнвестицiйний бюджет, погодження програм (в т.ч. інвестиційних) та здійснення контролю за їх реалізацією; </w:t>
      </w:r>
    </w:p>
    <w:p w:rsidR="00016486" w:rsidRDefault="00016486" w:rsidP="00016486">
      <w:pPr>
        <w:numPr>
          <w:ilvl w:val="2"/>
          <w:numId w:val="49"/>
        </w:numPr>
        <w:ind w:right="96" w:hanging="334"/>
      </w:pPr>
      <w:r>
        <w:t xml:space="preserve">контроль за діяльністю Правління Товариства; </w:t>
      </w:r>
    </w:p>
    <w:p w:rsidR="00016486" w:rsidRDefault="00016486" w:rsidP="00016486">
      <w:pPr>
        <w:numPr>
          <w:ilvl w:val="2"/>
          <w:numId w:val="49"/>
        </w:numPr>
        <w:ind w:right="96" w:hanging="334"/>
      </w:pPr>
      <w:r>
        <w:t xml:space="preserve">встановлення порядку проведення ревізій та контролю за фінансово-господарською діяльністю Товариства; </w:t>
      </w:r>
    </w:p>
    <w:p w:rsidR="00016486" w:rsidRDefault="00016486" w:rsidP="00016486">
      <w:pPr>
        <w:numPr>
          <w:ilvl w:val="2"/>
          <w:numId w:val="49"/>
        </w:numPr>
        <w:ind w:right="96" w:hanging="334"/>
      </w:pPr>
      <w:r>
        <w:t xml:space="preserve">визначення кількісного складу Правління; </w:t>
      </w:r>
    </w:p>
    <w:p w:rsidR="00016486" w:rsidRDefault="00016486" w:rsidP="00016486">
      <w:pPr>
        <w:numPr>
          <w:ilvl w:val="2"/>
          <w:numId w:val="49"/>
        </w:numPr>
        <w:ind w:right="96" w:hanging="334"/>
      </w:pPr>
      <w:r>
        <w:t xml:space="preserve">обрання та припинення повноважень Голови Правління Товариства; </w:t>
      </w:r>
    </w:p>
    <w:p w:rsidR="00016486" w:rsidRDefault="00016486" w:rsidP="00016486">
      <w:pPr>
        <w:numPr>
          <w:ilvl w:val="2"/>
          <w:numId w:val="49"/>
        </w:numPr>
        <w:ind w:right="96" w:hanging="334"/>
      </w:pPr>
      <w:r>
        <w:t xml:space="preserve">обрання та припинення повноважень членів Правління Товариства; </w:t>
      </w:r>
    </w:p>
    <w:p w:rsidR="00016486" w:rsidRDefault="00016486" w:rsidP="00016486">
      <w:pPr>
        <w:numPr>
          <w:ilvl w:val="2"/>
          <w:numId w:val="49"/>
        </w:numPr>
        <w:ind w:right="96" w:hanging="334"/>
      </w:pPr>
      <w:r>
        <w:lastRenderedPageBreak/>
        <w:t xml:space="preserve">визначення або погодження особи, на яку покладається виконання обов’язків Голови Правління, на час його тимчасової відсутності (відпустка, відрядження, хвороба, тощо); </w:t>
      </w:r>
    </w:p>
    <w:p w:rsidR="00016486" w:rsidRDefault="00016486" w:rsidP="00016486">
      <w:pPr>
        <w:numPr>
          <w:ilvl w:val="2"/>
          <w:numId w:val="49"/>
        </w:numPr>
        <w:ind w:right="96" w:hanging="334"/>
      </w:pPr>
      <w:r>
        <w:t xml:space="preserve">затвердження умов контрактів, які укладатимуться з Головою Правління та членами Правління, встановлення розміру їх винагороди, визначення особи, яка уповноважується на підписання від імені Товариства зазначених контрактів; </w:t>
      </w:r>
    </w:p>
    <w:p w:rsidR="00016486" w:rsidRDefault="00016486" w:rsidP="00016486">
      <w:pPr>
        <w:numPr>
          <w:ilvl w:val="2"/>
          <w:numId w:val="49"/>
        </w:numPr>
        <w:ind w:right="96" w:hanging="334"/>
      </w:pPr>
      <w:r>
        <w:t xml:space="preserve">затвердження умов матеріального заохочення Голови, членів Правління та інших, визначених Наглядовою радою, працівників Товариства; </w:t>
      </w:r>
    </w:p>
    <w:p w:rsidR="00016486" w:rsidRDefault="00016486" w:rsidP="00016486">
      <w:pPr>
        <w:numPr>
          <w:ilvl w:val="2"/>
          <w:numId w:val="49"/>
        </w:numPr>
        <w:ind w:right="96" w:hanging="334"/>
      </w:pPr>
      <w:r>
        <w:t xml:space="preserve">затвердження організаційної структури Товариства; </w:t>
      </w:r>
    </w:p>
    <w:p w:rsidR="00016486" w:rsidRDefault="00016486" w:rsidP="00016486">
      <w:pPr>
        <w:numPr>
          <w:ilvl w:val="2"/>
          <w:numId w:val="49"/>
        </w:numPr>
        <w:ind w:right="96" w:hanging="334"/>
      </w:pPr>
      <w:r>
        <w:t xml:space="preserve">утворення і встановлення кількісного складу комітетів Наглядової ради, обрання та припинення повноважень голови та їх членів; </w:t>
      </w:r>
    </w:p>
    <w:p w:rsidR="00016486" w:rsidRDefault="00016486" w:rsidP="00016486">
      <w:pPr>
        <w:numPr>
          <w:ilvl w:val="2"/>
          <w:numId w:val="49"/>
        </w:numPr>
        <w:ind w:right="96" w:hanging="334"/>
      </w:pPr>
      <w:r>
        <w:t xml:space="preserve">прийняття рішення про проведення річних та позачергових Загальних зборів; </w:t>
      </w:r>
    </w:p>
    <w:p w:rsidR="00016486" w:rsidRDefault="00016486" w:rsidP="00016486">
      <w:pPr>
        <w:numPr>
          <w:ilvl w:val="2"/>
          <w:numId w:val="49"/>
        </w:numPr>
        <w:ind w:right="96" w:hanging="334"/>
      </w:pPr>
      <w:r>
        <w:t xml:space="preserve">визначення дати складання переліку акціонерів, які мають бути повідомлені про проведення Загальних зборів та мають право на участь у Загальних зборах; </w:t>
      </w:r>
    </w:p>
    <w:p w:rsidR="00812276" w:rsidRDefault="00016486" w:rsidP="00016486">
      <w:pPr>
        <w:numPr>
          <w:ilvl w:val="2"/>
          <w:numId w:val="49"/>
        </w:numPr>
        <w:ind w:right="96" w:hanging="334"/>
      </w:pPr>
      <w:r>
        <w:t xml:space="preserve">прийняття рішення про дату проведення Загальних зборів та про включення пропозицій до проекту порядку денного, крім скликання акціонерами позачергових Загальних зборів; </w:t>
      </w:r>
    </w:p>
    <w:p w:rsidR="00016486" w:rsidRDefault="00016486" w:rsidP="00812276">
      <w:pPr>
        <w:ind w:left="566" w:right="96" w:firstLine="0"/>
      </w:pPr>
      <w:r>
        <w:t xml:space="preserve">18)підготовка та затвердження проекту порядку денного Загальних зборів, повідомлення про проведення Загальних зборів, порядку денного Загальних зборів та/або проектів рішень, крім скликання акціонерами позачергових Загальних зборів; </w:t>
      </w:r>
    </w:p>
    <w:p w:rsidR="00016486" w:rsidRDefault="00016486" w:rsidP="00016486">
      <w:pPr>
        <w:numPr>
          <w:ilvl w:val="1"/>
          <w:numId w:val="50"/>
        </w:numPr>
        <w:ind w:right="96" w:hanging="334"/>
      </w:pPr>
      <w:r>
        <w:t xml:space="preserve">затвердження форми і тексту бюлетеня для голосування на Загальних зборах; </w:t>
      </w:r>
    </w:p>
    <w:p w:rsidR="00016486" w:rsidRDefault="00016486" w:rsidP="00016486">
      <w:pPr>
        <w:numPr>
          <w:ilvl w:val="1"/>
          <w:numId w:val="50"/>
        </w:numPr>
        <w:ind w:right="96" w:hanging="334"/>
      </w:pPr>
      <w:r>
        <w:t xml:space="preserve">обрання реєстраційної комісії, крім випадків, встановлених законом; </w:t>
      </w:r>
    </w:p>
    <w:p w:rsidR="00016486" w:rsidRDefault="00016486" w:rsidP="00016486">
      <w:pPr>
        <w:numPr>
          <w:ilvl w:val="1"/>
          <w:numId w:val="50"/>
        </w:numPr>
        <w:ind w:right="96" w:hanging="334"/>
      </w:pPr>
      <w:r>
        <w:t xml:space="preserve">прийняття рішення про відмову у скликанні позачергових Загальних зборів Товариства; </w:t>
      </w:r>
    </w:p>
    <w:p w:rsidR="00016486" w:rsidRDefault="00016486" w:rsidP="00016486">
      <w:pPr>
        <w:numPr>
          <w:ilvl w:val="1"/>
          <w:numId w:val="50"/>
        </w:numPr>
        <w:ind w:right="96" w:hanging="334"/>
      </w:pPr>
      <w:r>
        <w:t xml:space="preserve">визначення дати складання переліку осіб, які мають право на отримання дивідендів, порядку та строків виплати дивідендів у межах граничного строку, встановленого законом; </w:t>
      </w:r>
    </w:p>
    <w:p w:rsidR="00016486" w:rsidRDefault="00016486" w:rsidP="00016486">
      <w:pPr>
        <w:numPr>
          <w:ilvl w:val="1"/>
          <w:numId w:val="50"/>
        </w:numPr>
        <w:ind w:right="96" w:hanging="334"/>
      </w:pPr>
      <w:r>
        <w:t xml:space="preserve">встановлення критеріїв до договорів, які підлягають обов’язковому попередньому погодженню Наглядовою радою; </w:t>
      </w:r>
    </w:p>
    <w:p w:rsidR="00016486" w:rsidRDefault="00016486" w:rsidP="00016486">
      <w:pPr>
        <w:numPr>
          <w:ilvl w:val="1"/>
          <w:numId w:val="50"/>
        </w:numPr>
        <w:ind w:right="96" w:hanging="334"/>
      </w:pPr>
      <w:r>
        <w:t>погодження списання основних фондів Товариства</w:t>
      </w:r>
      <w:r>
        <w:rPr>
          <w:b/>
        </w:rPr>
        <w:t xml:space="preserve">, </w:t>
      </w:r>
      <w:r>
        <w:t xml:space="preserve">перелік яких визначається Наглядовою радою; </w:t>
      </w:r>
    </w:p>
    <w:p w:rsidR="00016486" w:rsidRDefault="00016486" w:rsidP="00016486">
      <w:pPr>
        <w:numPr>
          <w:ilvl w:val="1"/>
          <w:numId w:val="50"/>
        </w:numPr>
        <w:ind w:right="96" w:hanging="334"/>
      </w:pPr>
      <w:r>
        <w:t xml:space="preserve">погодження списання дебіторської заборгованості згідно критеріїв, встановлених Наглядовою радою; </w:t>
      </w:r>
    </w:p>
    <w:p w:rsidR="00016486" w:rsidRDefault="00016486" w:rsidP="00016486">
      <w:pPr>
        <w:numPr>
          <w:ilvl w:val="1"/>
          <w:numId w:val="50"/>
        </w:numPr>
        <w:ind w:right="96" w:hanging="334"/>
      </w:pPr>
      <w:r>
        <w:t xml:space="preserve">встановлення переліку посад, кандидатури на які підлягають попередньому погодженню Наглядовою радою Товариства; </w:t>
      </w:r>
    </w:p>
    <w:p w:rsidR="00812276" w:rsidRDefault="00016486" w:rsidP="00016486">
      <w:pPr>
        <w:numPr>
          <w:ilvl w:val="1"/>
          <w:numId w:val="50"/>
        </w:numPr>
        <w:ind w:right="96" w:hanging="334"/>
      </w:pPr>
      <w:r>
        <w:t xml:space="preserve">прийняття рішення про участь Товариства у промислово-фінансових групах та інших об’єднаннях, про заснування інших юридичних осіб; </w:t>
      </w:r>
    </w:p>
    <w:p w:rsidR="00016486" w:rsidRDefault="00016486" w:rsidP="00812276">
      <w:pPr>
        <w:ind w:left="566" w:right="96" w:firstLine="0"/>
      </w:pPr>
      <w:r>
        <w:t xml:space="preserve">28)прийняття рішень про придбання, вiдчуження часток, паїв; </w:t>
      </w:r>
    </w:p>
    <w:p w:rsidR="00812276" w:rsidRDefault="00016486" w:rsidP="00016486">
      <w:pPr>
        <w:ind w:left="576" w:right="96"/>
      </w:pPr>
      <w:r>
        <w:t>29)прийняття рішень про вихід Товариства зі складу учасників (засновників) юридичних осіб;  30)прийняття рішення щодо створення будь-яких фондiв Товариства, затвердження положення про фонди, затвердження порядку формування і використання фондів, що можуть бути створені в процесі діяльності Товариства, за пропозицією Правління чи інших органів Товариства;</w:t>
      </w:r>
    </w:p>
    <w:p w:rsidR="00016486" w:rsidRDefault="00016486" w:rsidP="00016486">
      <w:pPr>
        <w:ind w:left="576" w:right="96"/>
      </w:pPr>
      <w:r>
        <w:t xml:space="preserve"> 31)прийняття рішення про викуп розміщених Товариством інших, крім акцій, цінних паперів; 32)прийняття рішення про розміщення Товариством інших цінних паперів, крім акцій, на суму що не перевищує 25 відсотків вартості активів Товариства;  </w:t>
      </w:r>
    </w:p>
    <w:p w:rsidR="00016486" w:rsidRDefault="00016486" w:rsidP="00016486">
      <w:pPr>
        <w:numPr>
          <w:ilvl w:val="0"/>
          <w:numId w:val="51"/>
        </w:numPr>
        <w:ind w:right="96" w:hanging="334"/>
      </w:pPr>
      <w:r>
        <w:t xml:space="preserve">прийняття рішення про продаж раніше викуплених Товариством акцій; </w:t>
      </w:r>
    </w:p>
    <w:p w:rsidR="00812276" w:rsidRDefault="00016486" w:rsidP="00016486">
      <w:pPr>
        <w:numPr>
          <w:ilvl w:val="0"/>
          <w:numId w:val="51"/>
        </w:numPr>
        <w:ind w:right="96" w:hanging="334"/>
      </w:pPr>
      <w:r>
        <w:t>затвердження ринкової вартості майна та прийняття рішення про залучення суб'єкта оціночної діяльності - суб'єкта господарювання у випадка</w:t>
      </w:r>
      <w:r w:rsidR="00812276">
        <w:t>х, передбачених законодавством;</w:t>
      </w:r>
    </w:p>
    <w:p w:rsidR="00016486" w:rsidRDefault="00016486" w:rsidP="00812276">
      <w:pPr>
        <w:ind w:left="566" w:right="96" w:firstLine="0"/>
      </w:pPr>
      <w:r>
        <w:t xml:space="preserve">35)прийняття рішення про обрання оцінювача майна Товариства та затвердження умов </w:t>
      </w:r>
    </w:p>
    <w:p w:rsidR="00016486" w:rsidRDefault="00016486" w:rsidP="00016486">
      <w:pPr>
        <w:ind w:left="576" w:right="96"/>
      </w:pPr>
      <w:r>
        <w:t xml:space="preserve">договору, що укладатиметься з ним, встановлення розміру оплати його послуг; </w:t>
      </w:r>
    </w:p>
    <w:p w:rsidR="00016486" w:rsidRDefault="00016486" w:rsidP="00016486">
      <w:pPr>
        <w:numPr>
          <w:ilvl w:val="0"/>
          <w:numId w:val="52"/>
        </w:numPr>
        <w:ind w:right="96"/>
      </w:pPr>
      <w:r>
        <w:lastRenderedPageBreak/>
        <w:t xml:space="preserve">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w:t>
      </w:r>
    </w:p>
    <w:p w:rsidR="00016486" w:rsidRDefault="00016486" w:rsidP="00016486">
      <w:pPr>
        <w:numPr>
          <w:ilvl w:val="0"/>
          <w:numId w:val="52"/>
        </w:numPr>
        <w:ind w:right="96"/>
      </w:pPr>
      <w:r>
        <w:t xml:space="preserve">обрання аудитора Товариства та визначення умов договору, що укладатиметься з ним, встановлення розміру оплати його послуг; </w:t>
      </w:r>
    </w:p>
    <w:p w:rsidR="00016486" w:rsidRDefault="00016486" w:rsidP="00016486">
      <w:pPr>
        <w:numPr>
          <w:ilvl w:val="0"/>
          <w:numId w:val="52"/>
        </w:numPr>
        <w:ind w:right="96"/>
      </w:pPr>
      <w:r>
        <w:t xml:space="preserve">визначення фондової біржі, на якій Товариство пройде процедуру включення акцій Товариства до біржового списку; </w:t>
      </w:r>
    </w:p>
    <w:p w:rsidR="00016486" w:rsidRDefault="00016486" w:rsidP="00016486">
      <w:pPr>
        <w:numPr>
          <w:ilvl w:val="0"/>
          <w:numId w:val="52"/>
        </w:numPr>
        <w:ind w:right="96"/>
      </w:pPr>
      <w:r>
        <w:t xml:space="preserve">прийняття рішення щодо створення, реорганізації та ліквідації дочірніх підприємств, філій, представництв Товариства, відокремлених структурних пiдроздiлiв, затвердження їх статутів та положень; </w:t>
      </w:r>
    </w:p>
    <w:p w:rsidR="00016486" w:rsidRDefault="00016486" w:rsidP="00016486">
      <w:pPr>
        <w:numPr>
          <w:ilvl w:val="0"/>
          <w:numId w:val="52"/>
        </w:numPr>
        <w:ind w:right="96"/>
      </w:pPr>
      <w:r>
        <w:t xml:space="preserve">погодження за поданням Правлiння призначення на посаду керівників дочірніх підприємств, філій, представництв, відокремлених структурних підрозділів Товариства; </w:t>
      </w:r>
    </w:p>
    <w:p w:rsidR="00016486" w:rsidRDefault="00016486" w:rsidP="00016486">
      <w:pPr>
        <w:numPr>
          <w:ilvl w:val="0"/>
          <w:numId w:val="52"/>
        </w:numPr>
        <w:ind w:right="96"/>
      </w:pPr>
      <w:r>
        <w:t xml:space="preserve">прийняття рішення про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w:t>
      </w:r>
    </w:p>
    <w:p w:rsidR="00016486" w:rsidRDefault="00016486" w:rsidP="00016486">
      <w:pPr>
        <w:numPr>
          <w:ilvl w:val="0"/>
          <w:numId w:val="52"/>
        </w:numPr>
        <w:ind w:right="96"/>
      </w:pPr>
      <w:r>
        <w:t xml:space="preserve">подання на розгляд Загальним зборам Товариства правочинів, ринкова вартість майна або послуг, що є їх предметом, перевищує 25 відсотків вартості активів за даними останньої річної фінансової звітності Товариства;  </w:t>
      </w:r>
    </w:p>
    <w:p w:rsidR="00016486" w:rsidRDefault="00016486" w:rsidP="00016486">
      <w:pPr>
        <w:numPr>
          <w:ilvl w:val="0"/>
          <w:numId w:val="52"/>
        </w:numPr>
        <w:ind w:right="96"/>
      </w:pPr>
      <w:r>
        <w:t xml:space="preserve">винесення на розгляд Загальним зборам рішення про попереднє надання згоди на вчинення значних правочинів, ринкова вартість майна або послуг, що є їх предметом, перевищує 25 відсотків вартості активів за даними останньої річної фінансової звітності Товариства, і які можуть вчинятись Товариством протягом не більше одного року з дати прийняття такого </w:t>
      </w:r>
    </w:p>
    <w:p w:rsidR="00016486" w:rsidRDefault="00016486" w:rsidP="00016486">
      <w:pPr>
        <w:ind w:left="576" w:right="96"/>
      </w:pPr>
      <w:r>
        <w:t>рішення, із зазначенням характеру правочинів та їх граничної сукупної вартості;</w:t>
      </w:r>
    </w:p>
    <w:p w:rsidR="00016486" w:rsidRDefault="00016486" w:rsidP="00016486">
      <w:pPr>
        <w:numPr>
          <w:ilvl w:val="0"/>
          <w:numId w:val="52"/>
        </w:numPr>
        <w:ind w:right="96"/>
      </w:pPr>
      <w:r>
        <w:t xml:space="preserve">прийняття рішення про надання згоди на вчинення правочину, щодо якого є заінтересованість, в порядку та у випадках встановлених законом; </w:t>
      </w:r>
    </w:p>
    <w:p w:rsidR="00016486" w:rsidRDefault="00016486" w:rsidP="00016486">
      <w:pPr>
        <w:numPr>
          <w:ilvl w:val="0"/>
          <w:numId w:val="52"/>
        </w:numPr>
        <w:ind w:right="96"/>
      </w:pPr>
      <w:r>
        <w:t xml:space="preserve">надсилання в порядку, передбаченому законом, пропозиції акціонерам про придбання належних їм акцій особою (особами, що діють спільно), яка придбала контрольний пакет акцій; 46)забезпечення захисту прав акціонерів Товариства; </w:t>
      </w:r>
    </w:p>
    <w:p w:rsidR="00016486" w:rsidRDefault="00016486" w:rsidP="00016486">
      <w:pPr>
        <w:numPr>
          <w:ilvl w:val="2"/>
          <w:numId w:val="53"/>
        </w:numPr>
        <w:ind w:right="96"/>
      </w:pPr>
      <w:r>
        <w:t xml:space="preserve">вчинення дій та процедур, що відносяться до компетенції власника, відносно ведення колективних переговорів (погоджує кандидатури представників власника); </w:t>
      </w:r>
    </w:p>
    <w:p w:rsidR="009B73D5" w:rsidRDefault="00016486" w:rsidP="009B73D5">
      <w:pPr>
        <w:numPr>
          <w:ilvl w:val="2"/>
          <w:numId w:val="53"/>
        </w:numPr>
        <w:ind w:right="96"/>
      </w:pPr>
      <w:r>
        <w:t xml:space="preserve">укладання (погодження умов проекту угоди, договору та надання Голові Правління повноважень на підписання) та реалізації (контроль за виконанням) колективних угод, договорів; </w:t>
      </w:r>
    </w:p>
    <w:p w:rsidR="009B73D5" w:rsidRDefault="009B73D5" w:rsidP="009B73D5">
      <w:pPr>
        <w:numPr>
          <w:ilvl w:val="2"/>
          <w:numId w:val="53"/>
        </w:numPr>
        <w:ind w:right="96"/>
      </w:pPr>
      <w:r>
        <w:t xml:space="preserve">скасування рішень органів та посадових осіб Товариства, у випадках, коли вказані рішення прийняті ними з порушенням їх посадових обов’язків, всупереч рішенням Загальних зборів акціонерів або Наглядової ради Товариства, а також в інших випадках, що можуть призвести або призвели до збитків Товариства або до реальної загрози їхнього виникнення; </w:t>
      </w:r>
    </w:p>
    <w:p w:rsidR="009B73D5" w:rsidRDefault="009B73D5" w:rsidP="009B73D5">
      <w:pPr>
        <w:numPr>
          <w:ilvl w:val="2"/>
          <w:numId w:val="53"/>
        </w:numPr>
        <w:ind w:right="96"/>
      </w:pPr>
      <w:r>
        <w:t xml:space="preserve">винесення рішення про притягнення до майнової відповідальності посадових та керівних осіб Товариства; </w:t>
      </w:r>
    </w:p>
    <w:p w:rsidR="009B73D5" w:rsidRDefault="009B73D5" w:rsidP="009B73D5">
      <w:pPr>
        <w:numPr>
          <w:ilvl w:val="2"/>
          <w:numId w:val="53"/>
        </w:numPr>
        <w:ind w:right="96"/>
      </w:pPr>
      <w: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9B73D5" w:rsidRDefault="009B73D5" w:rsidP="009B73D5">
      <w:pPr>
        <w:numPr>
          <w:ilvl w:val="2"/>
          <w:numId w:val="53"/>
        </w:numPr>
        <w:ind w:right="96"/>
      </w:pPr>
      <w:r>
        <w:t xml:space="preserve">вирішення питань, віднесених законодавством до компетенції Наглядової ради у разі злиття, приєднання, поділу, виділу або перетворення Товариства. </w:t>
      </w:r>
    </w:p>
    <w:p w:rsidR="009B73D5" w:rsidRDefault="009B73D5" w:rsidP="009B73D5">
      <w:pPr>
        <w:numPr>
          <w:ilvl w:val="1"/>
          <w:numId w:val="54"/>
        </w:numPr>
        <w:ind w:right="96"/>
      </w:pPr>
      <w:r>
        <w:t xml:space="preserve">Наглядова рада здійснює інші повноваження, за виключенням тих, які віднесені до виключної компетенції Загальних зборів. </w:t>
      </w:r>
    </w:p>
    <w:p w:rsidR="009B73D5" w:rsidRDefault="009B73D5" w:rsidP="009B73D5">
      <w:pPr>
        <w:numPr>
          <w:ilvl w:val="1"/>
          <w:numId w:val="54"/>
        </w:numPr>
        <w:ind w:right="96"/>
      </w:pPr>
      <w:r>
        <w:lastRenderedPageBreak/>
        <w:t xml:space="preserve">Повноваження, які згідно з чинним законодавством України не віднесені до виключної компетенції Наглядової ради, за рішенням Наглядової ради можуть бути передані до компетенції Правління. Рішення щодо передачі таких повноважень приймається простою більшістю голосів присутніх на засіданні Наглядової ради. </w:t>
      </w:r>
    </w:p>
    <w:p w:rsidR="009B73D5" w:rsidRDefault="009B73D5" w:rsidP="009B73D5">
      <w:pPr>
        <w:spacing w:after="21" w:line="259" w:lineRule="auto"/>
        <w:ind w:left="0" w:firstLine="0"/>
        <w:jc w:val="left"/>
      </w:pPr>
    </w:p>
    <w:p w:rsidR="009B73D5" w:rsidRDefault="009B73D5" w:rsidP="009B73D5">
      <w:pPr>
        <w:spacing w:after="9" w:line="271" w:lineRule="auto"/>
        <w:ind w:left="-5" w:right="84"/>
      </w:pPr>
      <w:r>
        <w:rPr>
          <w:b/>
        </w:rPr>
        <w:t xml:space="preserve">СТАТТЯ 11. </w:t>
      </w:r>
    </w:p>
    <w:p w:rsidR="009B73D5" w:rsidRDefault="009B73D5" w:rsidP="009B73D5">
      <w:pPr>
        <w:spacing w:after="9" w:line="271" w:lineRule="auto"/>
        <w:ind w:left="-5" w:right="84"/>
      </w:pPr>
      <w:r>
        <w:rPr>
          <w:b/>
        </w:rPr>
        <w:t xml:space="preserve">ПРАВЛІННЯ ТОВАРИСТВА. ГОЛОВА ПРАВЛІННЯ ТОВАРИСТВА. </w:t>
      </w:r>
    </w:p>
    <w:p w:rsidR="009B73D5" w:rsidRDefault="009B73D5" w:rsidP="009B73D5">
      <w:pPr>
        <w:numPr>
          <w:ilvl w:val="1"/>
          <w:numId w:val="55"/>
        </w:numPr>
        <w:ind w:right="96" w:hanging="720"/>
      </w:pPr>
      <w:r>
        <w:t xml:space="preserve">Правління є виконавчим колегіальним органом Товариства, який здійснює управління його поточною діяльністю, організовує виконання рішень Загальних зборів, Наглядової ради, організовує формування необхідних для здійснення статутної діяльності Товариства фондів та несе відповідальність за ефективність роботи Товариства згідно з принципами та порядком, встановленими Статутом Товариства, рішеннями Загальних зборів акціонерів, Наглядової </w:t>
      </w:r>
      <w:r w:rsidR="00E038AA">
        <w:t>ради Товариства</w:t>
      </w:r>
      <w:r>
        <w:t xml:space="preserve">. </w:t>
      </w:r>
    </w:p>
    <w:p w:rsidR="009B73D5" w:rsidRDefault="009B73D5" w:rsidP="009B73D5">
      <w:pPr>
        <w:numPr>
          <w:ilvl w:val="1"/>
          <w:numId w:val="55"/>
        </w:numPr>
        <w:ind w:right="96" w:hanging="720"/>
      </w:pPr>
      <w:r>
        <w:t xml:space="preserve">Правління підзвітне Загальним зборам акціонерів, Наглядовій раді Товариства, організовує виконання їх рішень. Правління діє від імені Товариства. </w:t>
      </w:r>
    </w:p>
    <w:p w:rsidR="009B73D5" w:rsidRDefault="009B73D5" w:rsidP="009B73D5">
      <w:pPr>
        <w:numPr>
          <w:ilvl w:val="1"/>
          <w:numId w:val="55"/>
        </w:numPr>
        <w:ind w:right="96" w:hanging="720"/>
      </w:pPr>
      <w:r>
        <w:t xml:space="preserve">Керівництво Правлінням Товариства здійснює Голова Правління. </w:t>
      </w:r>
    </w:p>
    <w:p w:rsidR="009B73D5" w:rsidRDefault="009B73D5" w:rsidP="009B73D5">
      <w:pPr>
        <w:numPr>
          <w:ilvl w:val="1"/>
          <w:numId w:val="55"/>
        </w:numPr>
        <w:ind w:right="96" w:hanging="720"/>
      </w:pPr>
      <w:r>
        <w:t xml:space="preserve">Членом Правління Товариства може бути будь-яка фізична особа, яка має повну цивільну дієздатність, не є членом Наглядової ради або Ревізійної комісії Товариства, а також не підпадає під обмеження, що встановлені законом. </w:t>
      </w:r>
    </w:p>
    <w:p w:rsidR="009B73D5" w:rsidRDefault="009B73D5" w:rsidP="009B73D5">
      <w:pPr>
        <w:numPr>
          <w:ilvl w:val="1"/>
          <w:numId w:val="55"/>
        </w:numPr>
        <w:ind w:right="96" w:hanging="720"/>
      </w:pPr>
      <w:r>
        <w:t xml:space="preserve">Кількісний склад Правління визначається Наглядовою </w:t>
      </w:r>
      <w:r w:rsidR="00E038AA">
        <w:t>радою.</w:t>
      </w:r>
      <w:r>
        <w:t xml:space="preserve"> Члени Правління обираються (призначаються) Наглядовою радою Товариства. </w:t>
      </w:r>
    </w:p>
    <w:p w:rsidR="009B73D5" w:rsidRDefault="009B73D5" w:rsidP="009B73D5">
      <w:pPr>
        <w:numPr>
          <w:ilvl w:val="1"/>
          <w:numId w:val="55"/>
        </w:numPr>
        <w:ind w:right="96" w:hanging="720"/>
      </w:pPr>
      <w:r>
        <w:t xml:space="preserve">З кожним членом Правління укладається контракт, який від імені Товариства підписує Голова Наглядової ради чи особа, уповноважена на те Наглядовою радою. </w:t>
      </w:r>
    </w:p>
    <w:p w:rsidR="009B73D5" w:rsidRDefault="009B73D5" w:rsidP="009B73D5">
      <w:pPr>
        <w:numPr>
          <w:ilvl w:val="1"/>
          <w:numId w:val="55"/>
        </w:numPr>
        <w:ind w:right="96" w:hanging="720"/>
      </w:pPr>
      <w:r>
        <w:t xml:space="preserve">Повноваження членів Правління є чинними до моменту прийняття Наглядовою радою рішення про дострокове припинення повноважень членів Правлiння та обрання нового складу Правління. </w:t>
      </w:r>
    </w:p>
    <w:p w:rsidR="009B73D5" w:rsidRDefault="009B73D5" w:rsidP="009B73D5">
      <w:pPr>
        <w:numPr>
          <w:ilvl w:val="1"/>
          <w:numId w:val="55"/>
        </w:numPr>
        <w:ind w:right="96" w:hanging="720"/>
      </w:pPr>
      <w:r>
        <w:t xml:space="preserve">Повноваження будь-якого з членів Правління можуть бути достроково припинені за рішенням Наглядової ради. У разі необхідності на місце члена Правління, повноваження якого достроково припинилися, Наглядова рада обирає нового члена Правління. У цьому випадку, до моменту обрання нового члена(ів) Правління, Правління продовжує виконувати свої повноваження. </w:t>
      </w:r>
    </w:p>
    <w:p w:rsidR="009B73D5" w:rsidRDefault="009B73D5" w:rsidP="009B73D5">
      <w:pPr>
        <w:numPr>
          <w:ilvl w:val="1"/>
          <w:numId w:val="55"/>
        </w:numPr>
        <w:ind w:right="96" w:hanging="720"/>
      </w:pPr>
      <w:r>
        <w:t xml:space="preserve">Якщо кількість членів Правління становить менше половини його кількісного складу, Наглядова рада зобов'язана обрати нового(их) члена(ів) Правління або змінити кількісний склад. </w:t>
      </w:r>
    </w:p>
    <w:p w:rsidR="009B73D5" w:rsidRDefault="009B73D5" w:rsidP="009B73D5">
      <w:pPr>
        <w:numPr>
          <w:ilvl w:val="1"/>
          <w:numId w:val="55"/>
        </w:numPr>
        <w:ind w:right="96" w:hanging="720"/>
      </w:pPr>
      <w:r>
        <w:t xml:space="preserve">Повноваження члена Правління припиняються достроково: </w:t>
      </w:r>
    </w:p>
    <w:p w:rsidR="009B73D5" w:rsidRDefault="009B73D5" w:rsidP="009B73D5">
      <w:pPr>
        <w:numPr>
          <w:ilvl w:val="2"/>
          <w:numId w:val="56"/>
        </w:numPr>
        <w:ind w:right="96" w:hanging="360"/>
      </w:pPr>
      <w:r>
        <w:t xml:space="preserve">в разі смерті, визнання його недієздатним, обмежено дієздатним, безвісно відсутнім, померлим;  </w:t>
      </w:r>
    </w:p>
    <w:p w:rsidR="009B73D5" w:rsidRDefault="009B73D5" w:rsidP="009B73D5">
      <w:pPr>
        <w:numPr>
          <w:ilvl w:val="2"/>
          <w:numId w:val="56"/>
        </w:numPr>
        <w:ind w:right="96" w:hanging="360"/>
      </w:pPr>
      <w:r>
        <w:t xml:space="preserve">в разі неможливості виконання обов’язків члена Правління за станом здоров’я; </w:t>
      </w:r>
    </w:p>
    <w:p w:rsidR="009B73D5" w:rsidRDefault="009B73D5" w:rsidP="009B73D5">
      <w:pPr>
        <w:numPr>
          <w:ilvl w:val="2"/>
          <w:numId w:val="56"/>
        </w:numPr>
        <w:ind w:right="96" w:hanging="360"/>
      </w:pPr>
      <w:r>
        <w:t xml:space="preserve">у випадках передбачених контрактом; </w:t>
      </w:r>
    </w:p>
    <w:p w:rsidR="009B73D5" w:rsidRDefault="009B73D5" w:rsidP="009B73D5">
      <w:pPr>
        <w:numPr>
          <w:ilvl w:val="2"/>
          <w:numId w:val="56"/>
        </w:numPr>
        <w:ind w:right="96" w:hanging="360"/>
      </w:pPr>
      <w:r>
        <w:t xml:space="preserve">за рішенням Наглядової ради; </w:t>
      </w:r>
    </w:p>
    <w:p w:rsidR="009B73D5" w:rsidRDefault="009B73D5" w:rsidP="009B73D5">
      <w:pPr>
        <w:numPr>
          <w:ilvl w:val="2"/>
          <w:numId w:val="56"/>
        </w:numPr>
        <w:ind w:right="96" w:hanging="360"/>
      </w:pPr>
      <w:r>
        <w:t xml:space="preserve">в інших випадках, передбачених законодавством України. </w:t>
      </w:r>
    </w:p>
    <w:p w:rsidR="009B73D5" w:rsidRDefault="009B73D5" w:rsidP="009B73D5">
      <w:pPr>
        <w:ind w:left="-5" w:right="96"/>
      </w:pPr>
      <w:r>
        <w:t xml:space="preserve">Підстави припинення повноважень члена Правлiння встановлюються законодавством, цим Статутом та контрактом з відповідним членом Правління. </w:t>
      </w:r>
    </w:p>
    <w:p w:rsidR="009B73D5" w:rsidRDefault="009B73D5" w:rsidP="009B73D5">
      <w:pPr>
        <w:numPr>
          <w:ilvl w:val="1"/>
          <w:numId w:val="57"/>
        </w:numPr>
        <w:ind w:right="96" w:hanging="720"/>
      </w:pPr>
      <w:r>
        <w:t xml:space="preserve">Кожний член Правління має право вимагати проведення засідання Правління та вносити питання до порядку денного засідання. </w:t>
      </w:r>
    </w:p>
    <w:p w:rsidR="009B73D5" w:rsidRDefault="009B73D5" w:rsidP="009B73D5">
      <w:pPr>
        <w:numPr>
          <w:ilvl w:val="1"/>
          <w:numId w:val="57"/>
        </w:numPr>
        <w:ind w:right="96" w:hanging="720"/>
      </w:pPr>
      <w:r>
        <w:t xml:space="preserve">Члени Наглядової ради, члени Ревізійної комісії мають право бути присутніми на засіданні Правління. </w:t>
      </w:r>
    </w:p>
    <w:p w:rsidR="009B73D5" w:rsidRDefault="009B73D5" w:rsidP="009B73D5">
      <w:pPr>
        <w:numPr>
          <w:ilvl w:val="1"/>
          <w:numId w:val="57"/>
        </w:numPr>
        <w:ind w:right="96" w:hanging="720"/>
      </w:pPr>
      <w:r>
        <w:lastRenderedPageBreak/>
        <w:t xml:space="preserve">Засідання Правління Товариства є правомочним, якщо у ньому беруть участь не менш половини членів Правління Товариства. Рішення приймаються простою більшістю голосів присутніх на засіданні членів Правління, кожному з яких належить один голос. У разі рівної кількості голосів, голос Голови Правління або виконуючого обов’язки Голови Правління Товариства є вирішальним. </w:t>
      </w:r>
    </w:p>
    <w:p w:rsidR="009B73D5" w:rsidRDefault="009B73D5" w:rsidP="009B73D5">
      <w:pPr>
        <w:numPr>
          <w:ilvl w:val="1"/>
          <w:numId w:val="57"/>
        </w:numPr>
        <w:ind w:right="96" w:hanging="720"/>
      </w:pPr>
      <w:r>
        <w:t xml:space="preserve">При незгоді з прийнятим рішенням члени Правління мають право висловити свою думку Наглядовій раді Товариства. </w:t>
      </w:r>
    </w:p>
    <w:p w:rsidR="009B73D5" w:rsidRDefault="009B73D5" w:rsidP="009B73D5">
      <w:pPr>
        <w:numPr>
          <w:ilvl w:val="1"/>
          <w:numId w:val="57"/>
        </w:numPr>
        <w:ind w:right="96" w:hanging="720"/>
      </w:pPr>
      <w:r>
        <w:t xml:space="preserve">Рішення Правління Товариства оформлюється протоколом, який підписує Голова Правління або виконуючий обов’язки Голови Правління. </w:t>
      </w:r>
    </w:p>
    <w:p w:rsidR="009B73D5" w:rsidRDefault="009B73D5" w:rsidP="009B73D5">
      <w:pPr>
        <w:numPr>
          <w:ilvl w:val="1"/>
          <w:numId w:val="57"/>
        </w:numPr>
        <w:ind w:right="96" w:hanging="720"/>
      </w:pPr>
      <w:r>
        <w:t xml:space="preserve">Забезпечення організації ведення та зберігання протоколів Правління покладається на Голову Правління.  </w:t>
      </w:r>
    </w:p>
    <w:p w:rsidR="009B73D5" w:rsidRDefault="009B73D5" w:rsidP="009B73D5">
      <w:pPr>
        <w:numPr>
          <w:ilvl w:val="1"/>
          <w:numId w:val="57"/>
        </w:numPr>
        <w:ind w:right="96" w:hanging="720"/>
      </w:pPr>
      <w:r>
        <w:t xml:space="preserve">На підставі рішень, прийнятих Правлінням, Голова Правління видає накази та інші розпорядницькі документи щодо діяльності Товариства. </w:t>
      </w:r>
    </w:p>
    <w:p w:rsidR="009B73D5" w:rsidRDefault="009B73D5" w:rsidP="009B73D5">
      <w:pPr>
        <w:numPr>
          <w:ilvl w:val="1"/>
          <w:numId w:val="57"/>
        </w:numPr>
        <w:ind w:right="96" w:hanging="720"/>
      </w:pPr>
      <w:r>
        <w:t xml:space="preserve">Протокол Правління надається для ознайомлення на вимогу члена Правління, члена Наглядової ради. </w:t>
      </w:r>
    </w:p>
    <w:p w:rsidR="009B73D5" w:rsidRDefault="009B73D5" w:rsidP="009B73D5">
      <w:pPr>
        <w:numPr>
          <w:ilvl w:val="1"/>
          <w:numId w:val="57"/>
        </w:numPr>
        <w:ind w:right="96" w:hanging="720"/>
      </w:pPr>
      <w:r>
        <w:t xml:space="preserve">Правління Товариства діє відповідно до Положення, що затверджується Загальними зборами.  </w:t>
      </w:r>
    </w:p>
    <w:p w:rsidR="009B73D5" w:rsidRDefault="009B73D5" w:rsidP="009B73D5">
      <w:pPr>
        <w:numPr>
          <w:ilvl w:val="1"/>
          <w:numId w:val="57"/>
        </w:numPr>
        <w:ind w:right="96" w:hanging="720"/>
      </w:pPr>
      <w:r>
        <w:t xml:space="preserve">Процедура проведення засідань Правління, а також особливості регламентації інших питань, пов’язаних з діяльністю Правління визначаються Положенням про Правління або в інших внутрішніх документах Товариства. </w:t>
      </w:r>
    </w:p>
    <w:p w:rsidR="009B73D5" w:rsidRDefault="009B73D5" w:rsidP="009B73D5">
      <w:pPr>
        <w:numPr>
          <w:ilvl w:val="1"/>
          <w:numId w:val="57"/>
        </w:numPr>
        <w:ind w:right="96" w:hanging="720"/>
      </w:pPr>
      <w:r>
        <w:t xml:space="preserve">Члени Правління зобов'язані діяти в інтересах Товариства та його акціонерів.  </w:t>
      </w:r>
    </w:p>
    <w:p w:rsidR="009B73D5" w:rsidRDefault="009B73D5" w:rsidP="009B73D5">
      <w:pPr>
        <w:numPr>
          <w:ilvl w:val="1"/>
          <w:numId w:val="57"/>
        </w:numPr>
        <w:ind w:right="96" w:hanging="720"/>
      </w:pPr>
      <w:r>
        <w:t xml:space="preserve">Члени Правління несуть відповідальність перед Товариством за збитки, заподіяні Товариству їхніми діями (бездіяльністю), якщо інші підстави і розмір відповідальності не встановлені чинним законодавством України. </w:t>
      </w:r>
    </w:p>
    <w:p w:rsidR="009B73D5" w:rsidRDefault="009B73D5" w:rsidP="009B73D5">
      <w:pPr>
        <w:numPr>
          <w:ilvl w:val="1"/>
          <w:numId w:val="57"/>
        </w:numPr>
        <w:spacing w:after="9" w:line="271" w:lineRule="auto"/>
        <w:ind w:right="96" w:hanging="720"/>
      </w:pPr>
      <w:r>
        <w:rPr>
          <w:b/>
        </w:rPr>
        <w:t>До компетенції Правління Товариства відноситься</w:t>
      </w:r>
      <w:r>
        <w:t xml:space="preserve">: </w:t>
      </w:r>
    </w:p>
    <w:p w:rsidR="009B73D5" w:rsidRDefault="009B73D5" w:rsidP="009B73D5">
      <w:pPr>
        <w:numPr>
          <w:ilvl w:val="0"/>
          <w:numId w:val="58"/>
        </w:numPr>
        <w:ind w:right="96" w:hanging="360"/>
      </w:pPr>
      <w:r>
        <w:t xml:space="preserve">організація виконання рішень Загальних зборів акціонерів та Наглядової ради Товариства;  </w:t>
      </w:r>
    </w:p>
    <w:p w:rsidR="009B73D5" w:rsidRDefault="009B73D5" w:rsidP="009B73D5">
      <w:pPr>
        <w:numPr>
          <w:ilvl w:val="0"/>
          <w:numId w:val="58"/>
        </w:numPr>
        <w:ind w:right="96" w:hanging="360"/>
      </w:pPr>
      <w:r>
        <w:t xml:space="preserve">підготовка для затвердження Загальними зборами акціонерів річного звіту та балансу Товариства; </w:t>
      </w:r>
    </w:p>
    <w:p w:rsidR="009B73D5" w:rsidRDefault="009B73D5" w:rsidP="009B73D5">
      <w:pPr>
        <w:numPr>
          <w:ilvl w:val="0"/>
          <w:numId w:val="58"/>
        </w:numPr>
        <w:ind w:right="96" w:hanging="360"/>
      </w:pPr>
      <w:r>
        <w:t xml:space="preserve">в межах своєї компетенції прийняття актів, що регулюють діяльність Товариства; </w:t>
      </w:r>
    </w:p>
    <w:p w:rsidR="009B73D5" w:rsidRDefault="009B73D5" w:rsidP="009B73D5">
      <w:pPr>
        <w:numPr>
          <w:ilvl w:val="0"/>
          <w:numId w:val="58"/>
        </w:numPr>
        <w:ind w:right="96" w:hanging="360"/>
      </w:pPr>
      <w:r>
        <w:t xml:space="preserve">розробка проектів квартальних, річних бюджетiв, бізнес-планів, програм фінансово-господарської діяльності Товариства;  </w:t>
      </w:r>
    </w:p>
    <w:p w:rsidR="009B73D5" w:rsidRDefault="009B73D5" w:rsidP="009B73D5">
      <w:pPr>
        <w:numPr>
          <w:ilvl w:val="0"/>
          <w:numId w:val="58"/>
        </w:numPr>
        <w:ind w:right="96" w:hanging="360"/>
      </w:pPr>
      <w:r>
        <w:t xml:space="preserve">розробка та затвердження поточних фінансово-господарських планів і оперативних завдань Товариства та забезпечення їх реалізації. Затвердження планів роботи Правління; </w:t>
      </w:r>
    </w:p>
    <w:p w:rsidR="009B73D5" w:rsidRDefault="009B73D5" w:rsidP="009B73D5">
      <w:pPr>
        <w:numPr>
          <w:ilvl w:val="0"/>
          <w:numId w:val="58"/>
        </w:numPr>
        <w:ind w:right="96" w:hanging="360"/>
      </w:pPr>
      <w: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Загальним зборам акціонерів; </w:t>
      </w:r>
    </w:p>
    <w:p w:rsidR="009B73D5" w:rsidRDefault="009B73D5" w:rsidP="009B73D5">
      <w:pPr>
        <w:numPr>
          <w:ilvl w:val="0"/>
          <w:numId w:val="58"/>
        </w:numPr>
        <w:ind w:right="96" w:hanging="360"/>
      </w:pPr>
      <w:r>
        <w:t xml:space="preserve">органiзацiя юридичного, iнформацiйного забезпечення дiяльностi Товариства; </w:t>
      </w:r>
    </w:p>
    <w:p w:rsidR="009B73D5" w:rsidRDefault="009B73D5" w:rsidP="009B73D5">
      <w:pPr>
        <w:numPr>
          <w:ilvl w:val="0"/>
          <w:numId w:val="58"/>
        </w:numPr>
        <w:ind w:right="96" w:hanging="360"/>
      </w:pPr>
      <w:r>
        <w:t xml:space="preserve">забезпечення проведення аудиторської перевірки діяльності Товариства на вимогу акціонерів, які володіють не менш як 10 відсотками акцій Товариства; </w:t>
      </w:r>
    </w:p>
    <w:p w:rsidR="009B73D5" w:rsidRDefault="009B73D5" w:rsidP="009B73D5">
      <w:pPr>
        <w:numPr>
          <w:ilvl w:val="0"/>
          <w:numId w:val="58"/>
        </w:numPr>
        <w:ind w:right="96" w:hanging="360"/>
      </w:pPr>
      <w:r>
        <w:t xml:space="preserve">розгляд матеріалів, складених за результатами перевірок фінансово-господарської діяльності Товариства, а також звітів керівників дочірніх підприємств, філій, представництв та інших відокремлених структурних підрозділів, прийняття рішень за його результатами; </w:t>
      </w:r>
    </w:p>
    <w:p w:rsidR="009B73D5" w:rsidRDefault="009B73D5" w:rsidP="009B73D5">
      <w:pPr>
        <w:numPr>
          <w:ilvl w:val="0"/>
          <w:numId w:val="58"/>
        </w:numPr>
        <w:ind w:right="96" w:hanging="360"/>
      </w:pPr>
      <w:r>
        <w:t xml:space="preserve">виконання колективного договору. Призначення та відкликання осіб, які беруть участь у колективних переговорах як представники Правління, за погодженням із Наглядовою радою; </w:t>
      </w:r>
    </w:p>
    <w:p w:rsidR="009B73D5" w:rsidRDefault="009B73D5" w:rsidP="009B73D5">
      <w:pPr>
        <w:numPr>
          <w:ilvl w:val="0"/>
          <w:numId w:val="58"/>
        </w:numPr>
        <w:ind w:right="96" w:hanging="360"/>
      </w:pPr>
      <w:r>
        <w:t xml:space="preserve">визначення переліку інформації, яка є комерційною таємницею Товариства;  </w:t>
      </w:r>
    </w:p>
    <w:p w:rsidR="009B73D5" w:rsidRDefault="009B73D5" w:rsidP="009B73D5">
      <w:pPr>
        <w:numPr>
          <w:ilvl w:val="0"/>
          <w:numId w:val="58"/>
        </w:numPr>
        <w:ind w:right="96" w:hanging="360"/>
      </w:pPr>
      <w:r>
        <w:t xml:space="preserve">надання Наглядовій раді інформації про можливість вчинення правочину щодо якого є заінтересованість; </w:t>
      </w:r>
    </w:p>
    <w:p w:rsidR="009B73D5" w:rsidRDefault="009B73D5" w:rsidP="009B73D5">
      <w:pPr>
        <w:numPr>
          <w:ilvl w:val="0"/>
          <w:numId w:val="58"/>
        </w:numPr>
        <w:ind w:right="96" w:hanging="360"/>
      </w:pPr>
      <w:r>
        <w:lastRenderedPageBreak/>
        <w:t xml:space="preserve">вирiшення питань виробничо-господарської діяльності, фінансування, ведення обліку та звітності та інших питань; </w:t>
      </w:r>
    </w:p>
    <w:p w:rsidR="009B73D5" w:rsidRDefault="009B73D5" w:rsidP="009B73D5">
      <w:pPr>
        <w:numPr>
          <w:ilvl w:val="0"/>
          <w:numId w:val="58"/>
        </w:numPr>
        <w:ind w:right="96" w:hanging="360"/>
      </w:pPr>
      <w:r>
        <w:t xml:space="preserve">організація зовнішньоекономічної діяльності Товариства; </w:t>
      </w:r>
    </w:p>
    <w:p w:rsidR="009B73D5" w:rsidRDefault="009B73D5" w:rsidP="009B73D5">
      <w:pPr>
        <w:numPr>
          <w:ilvl w:val="0"/>
          <w:numId w:val="58"/>
        </w:numPr>
        <w:ind w:right="96" w:hanging="360"/>
      </w:pPr>
      <w:r>
        <w:t xml:space="preserve">забезпечення виконання виробничих завдань, договірних зобов’язань Товариства;  </w:t>
      </w:r>
    </w:p>
    <w:p w:rsidR="009B73D5" w:rsidRDefault="009B73D5" w:rsidP="009B73D5">
      <w:pPr>
        <w:numPr>
          <w:ilvl w:val="0"/>
          <w:numId w:val="58"/>
        </w:numPr>
        <w:ind w:right="96" w:hanging="360"/>
      </w:pPr>
      <w:r>
        <w:t xml:space="preserve">координація поточної діяльності відокремлених структурних підрозділів, філій, представництв, дочірніх підприємств;  </w:t>
      </w:r>
    </w:p>
    <w:p w:rsidR="009B73D5" w:rsidRDefault="009B73D5" w:rsidP="009B73D5">
      <w:pPr>
        <w:numPr>
          <w:ilvl w:val="0"/>
          <w:numId w:val="58"/>
        </w:numPr>
        <w:ind w:right="96" w:hanging="360"/>
      </w:pPr>
      <w:r>
        <w:t xml:space="preserve">вирішення інших питань діяльності, крім тих, що належать до компетенції Загальних зборів та Наглядової ради.  </w:t>
      </w:r>
    </w:p>
    <w:p w:rsidR="009B73D5" w:rsidRDefault="009B73D5" w:rsidP="009B73D5">
      <w:pPr>
        <w:spacing w:after="29" w:line="259" w:lineRule="auto"/>
        <w:ind w:left="566" w:firstLine="0"/>
        <w:jc w:val="left"/>
      </w:pPr>
    </w:p>
    <w:p w:rsidR="0090214E" w:rsidRDefault="0090214E" w:rsidP="009B73D5">
      <w:pPr>
        <w:spacing w:after="9" w:line="271" w:lineRule="auto"/>
        <w:ind w:left="-5" w:right="84"/>
        <w:rPr>
          <w:b/>
        </w:rPr>
      </w:pPr>
    </w:p>
    <w:p w:rsidR="009B73D5" w:rsidRDefault="009B73D5" w:rsidP="009B73D5">
      <w:pPr>
        <w:spacing w:after="9" w:line="271" w:lineRule="auto"/>
        <w:ind w:left="-5" w:right="84"/>
      </w:pPr>
      <w:r>
        <w:rPr>
          <w:b/>
        </w:rPr>
        <w:t xml:space="preserve">ГОЛОВА ПРАВЛІННЯ:  </w:t>
      </w:r>
    </w:p>
    <w:p w:rsidR="009B73D5" w:rsidRDefault="009B73D5" w:rsidP="009B73D5">
      <w:pPr>
        <w:numPr>
          <w:ilvl w:val="1"/>
          <w:numId w:val="59"/>
        </w:numPr>
        <w:ind w:right="96" w:hanging="720"/>
      </w:pPr>
      <w:r>
        <w:t xml:space="preserve">Голова Правління обирається Наглядовою радою. 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 З Головою Правління укладається контракт, який від імені Товариства підписує Голова Наглядової ради чи особа, уповноважена на те Наглядовою радою. </w:t>
      </w:r>
    </w:p>
    <w:p w:rsidR="009B73D5" w:rsidRDefault="009B73D5" w:rsidP="009B73D5">
      <w:pPr>
        <w:numPr>
          <w:ilvl w:val="1"/>
          <w:numId w:val="59"/>
        </w:numPr>
        <w:ind w:right="96" w:hanging="720"/>
      </w:pPr>
      <w:r>
        <w:t xml:space="preserve">Повноваження Голови Правління є чинними до моменту прийняття Наглядовою радою рішення про припинення повноважень Голови Правлiння та обрання нового Голови Правління. </w:t>
      </w:r>
    </w:p>
    <w:p w:rsidR="009B73D5" w:rsidRDefault="009B73D5" w:rsidP="009B73D5">
      <w:pPr>
        <w:numPr>
          <w:ilvl w:val="1"/>
          <w:numId w:val="59"/>
        </w:numPr>
        <w:ind w:right="96" w:hanging="720"/>
      </w:pPr>
      <w:r>
        <w:t xml:space="preserve">Допускається неодноразове обрання тієї ж самої особи на </w:t>
      </w:r>
      <w:r w:rsidR="00E038AA">
        <w:t>посаду Голови</w:t>
      </w:r>
      <w:r>
        <w:t xml:space="preserve"> або члена Правління.  </w:t>
      </w:r>
    </w:p>
    <w:p w:rsidR="009B73D5" w:rsidRDefault="009B73D5" w:rsidP="009B73D5">
      <w:pPr>
        <w:numPr>
          <w:ilvl w:val="1"/>
          <w:numId w:val="59"/>
        </w:numPr>
        <w:ind w:right="96" w:hanging="720"/>
      </w:pPr>
      <w:r>
        <w:t xml:space="preserve">Голова Правління: </w:t>
      </w:r>
    </w:p>
    <w:p w:rsidR="009B73D5" w:rsidRDefault="009B73D5" w:rsidP="009B73D5">
      <w:pPr>
        <w:numPr>
          <w:ilvl w:val="4"/>
          <w:numId w:val="60"/>
        </w:numPr>
        <w:ind w:right="96" w:hanging="334"/>
      </w:pPr>
      <w:r>
        <w:t xml:space="preserve">організовує роботу Правління, скликає засідання, забезпечує ведення протоколів засідань Правління; </w:t>
      </w:r>
    </w:p>
    <w:p w:rsidR="009B73D5" w:rsidRDefault="009B73D5" w:rsidP="009B73D5">
      <w:pPr>
        <w:numPr>
          <w:ilvl w:val="4"/>
          <w:numId w:val="60"/>
        </w:numPr>
        <w:ind w:right="96" w:hanging="334"/>
      </w:pPr>
      <w:r>
        <w:t xml:space="preserve">відповідно до наданих повноважень, керує поточною діяльністю Товариства та несе персональну відповідальність за ефективність його роботи;  </w:t>
      </w:r>
    </w:p>
    <w:p w:rsidR="009B73D5" w:rsidRDefault="009B73D5" w:rsidP="009B73D5">
      <w:pPr>
        <w:numPr>
          <w:ilvl w:val="4"/>
          <w:numId w:val="60"/>
        </w:numPr>
        <w:ind w:right="96" w:hanging="334"/>
      </w:pPr>
      <w:r>
        <w:t xml:space="preserve">без довіреності діє від імені Товариства, представляє Товариство у відносинах з юридичними і фізичними особами, державними органами і органами місцевого самоврядування як в Україні, так і за її межами; </w:t>
      </w:r>
    </w:p>
    <w:p w:rsidR="009B73D5" w:rsidRDefault="009B73D5" w:rsidP="009B73D5">
      <w:pPr>
        <w:numPr>
          <w:ilvl w:val="4"/>
          <w:numId w:val="60"/>
        </w:numPr>
        <w:ind w:right="96" w:hanging="334"/>
      </w:pPr>
      <w:r>
        <w:t xml:space="preserve">у межах своєї компетенції вирішує всі питання виробничо-господарської діяльності; </w:t>
      </w:r>
    </w:p>
    <w:p w:rsidR="009B73D5" w:rsidRDefault="009B73D5" w:rsidP="009B73D5">
      <w:pPr>
        <w:numPr>
          <w:ilvl w:val="4"/>
          <w:numId w:val="60"/>
        </w:numPr>
        <w:ind w:right="96" w:hanging="334"/>
      </w:pPr>
      <w:r>
        <w:t xml:space="preserve">видає довіреності від імені Товариства; </w:t>
      </w:r>
    </w:p>
    <w:p w:rsidR="009B73D5" w:rsidRDefault="009B73D5" w:rsidP="009B73D5">
      <w:pPr>
        <w:numPr>
          <w:ilvl w:val="4"/>
          <w:numId w:val="60"/>
        </w:numPr>
        <w:ind w:right="96" w:hanging="334"/>
      </w:pPr>
      <w:r>
        <w:t xml:space="preserve">вчиняє правочини, підписує договори (угоди) та інші документи від імені Товариства з урахуванням обмежень встановлених діючим Статутом та рішеннями Наглядової ради; </w:t>
      </w:r>
    </w:p>
    <w:p w:rsidR="009B73D5" w:rsidRDefault="009B73D5" w:rsidP="009B73D5">
      <w:pPr>
        <w:numPr>
          <w:ilvl w:val="4"/>
          <w:numId w:val="60"/>
        </w:numPr>
        <w:ind w:right="96" w:hanging="334"/>
      </w:pPr>
      <w:r>
        <w:t xml:space="preserve">встановлює порядок підписання договорів (контрактів) та вчинення інших правочинів від імені Товариства;   </w:t>
      </w:r>
    </w:p>
    <w:p w:rsidR="009B73D5" w:rsidRDefault="009B73D5" w:rsidP="009B73D5">
      <w:pPr>
        <w:numPr>
          <w:ilvl w:val="4"/>
          <w:numId w:val="60"/>
        </w:numPr>
        <w:ind w:right="96" w:hanging="334"/>
      </w:pPr>
      <w:r>
        <w:t xml:space="preserve">розпоряджається майном та коштами Товариства відповідно до Статуту та чинного законодавства, з урахуванням обмежень, визначених Статутом; </w:t>
      </w:r>
    </w:p>
    <w:p w:rsidR="009B73D5" w:rsidRDefault="009B73D5" w:rsidP="009B73D5">
      <w:pPr>
        <w:numPr>
          <w:ilvl w:val="4"/>
          <w:numId w:val="60"/>
        </w:numPr>
        <w:ind w:right="96" w:hanging="334"/>
      </w:pPr>
      <w:r>
        <w:t xml:space="preserve">відкриває і закриває рахунки в банківських установах, здійснює фінансові операції; </w:t>
      </w:r>
    </w:p>
    <w:p w:rsidR="009B73D5" w:rsidRDefault="009B73D5" w:rsidP="009B73D5">
      <w:pPr>
        <w:numPr>
          <w:ilvl w:val="4"/>
          <w:numId w:val="60"/>
        </w:numPr>
        <w:ind w:right="96" w:hanging="334"/>
      </w:pPr>
      <w:r>
        <w:t xml:space="preserve">підписує всі документи грошового, кредитного, майнового характеру, з урахуванням обмежень, визначених Статутом; </w:t>
      </w:r>
    </w:p>
    <w:p w:rsidR="009B73D5" w:rsidRDefault="009B73D5" w:rsidP="009B73D5">
      <w:pPr>
        <w:numPr>
          <w:ilvl w:val="4"/>
          <w:numId w:val="60"/>
        </w:numPr>
        <w:ind w:right="96" w:hanging="334"/>
      </w:pPr>
      <w:r>
        <w:t xml:space="preserve">підписує звіти та баланси Товариства, статистичну, бухгалтерську, податкову та іншу звітність, встановлену чинним законодавством; </w:t>
      </w:r>
    </w:p>
    <w:p w:rsidR="009B73D5" w:rsidRDefault="009B73D5" w:rsidP="009B73D5">
      <w:pPr>
        <w:numPr>
          <w:ilvl w:val="4"/>
          <w:numId w:val="60"/>
        </w:numPr>
        <w:ind w:right="96" w:hanging="334"/>
      </w:pPr>
      <w:r>
        <w:t xml:space="preserve">вносить на розгляд Наглядової  ради пропозиції щодо кількісного і персонального складу Правління, керівних осіб та головного бухгалтера Товариства, керівних осіб дочірніх підприємств, представництв, філій та інших відокремлених підрозділів; </w:t>
      </w:r>
    </w:p>
    <w:p w:rsidR="009B73D5" w:rsidRDefault="009B73D5" w:rsidP="009B73D5">
      <w:pPr>
        <w:numPr>
          <w:ilvl w:val="4"/>
          <w:numId w:val="60"/>
        </w:numPr>
        <w:ind w:right="96" w:hanging="334"/>
      </w:pPr>
      <w:r>
        <w:t xml:space="preserve">погоджує з Наглядовою радою особу, на яку покладає виконання своїх обов’язків на час тимчасової відсутності (відпустка, відрядження, хвороба тощо); </w:t>
      </w:r>
    </w:p>
    <w:p w:rsidR="009B73D5" w:rsidRDefault="009B73D5" w:rsidP="009B73D5">
      <w:pPr>
        <w:numPr>
          <w:ilvl w:val="4"/>
          <w:numId w:val="60"/>
        </w:numPr>
        <w:ind w:right="96" w:hanging="334"/>
      </w:pPr>
      <w:r>
        <w:lastRenderedPageBreak/>
        <w:t xml:space="preserve">видає накази та дає розпорядження, обов'язкові для всіх працівників Товариства; </w:t>
      </w:r>
    </w:p>
    <w:p w:rsidR="009B73D5" w:rsidRDefault="009B73D5" w:rsidP="009B73D5">
      <w:pPr>
        <w:numPr>
          <w:ilvl w:val="4"/>
          <w:numId w:val="60"/>
        </w:numPr>
        <w:ind w:right="96" w:hanging="334"/>
      </w:pPr>
      <w:r>
        <w:t xml:space="preserve">наймає (призначає на посаду) та звільняє з роботи працівників Товариства, здійснює їх переведення та переміщення, застосовує заходи заохочення працівників, накладає дисциплінарні стягнення, притягує до майнової відповідальності;  </w:t>
      </w:r>
    </w:p>
    <w:p w:rsidR="009B73D5" w:rsidRDefault="009B73D5" w:rsidP="009B73D5">
      <w:pPr>
        <w:numPr>
          <w:ilvl w:val="4"/>
          <w:numId w:val="60"/>
        </w:numPr>
        <w:ind w:right="96" w:hanging="334"/>
      </w:pPr>
      <w:r>
        <w:t xml:space="preserve">затверджує штатний розпис Товариства; </w:t>
      </w:r>
    </w:p>
    <w:p w:rsidR="009B73D5" w:rsidRDefault="009B73D5" w:rsidP="009B73D5">
      <w:pPr>
        <w:numPr>
          <w:ilvl w:val="4"/>
          <w:numId w:val="60"/>
        </w:numPr>
        <w:ind w:right="96" w:hanging="334"/>
      </w:pPr>
      <w:r>
        <w:t xml:space="preserve">визначає умови роботи і її оплати (встановлює посадові оклади та надбавки) з особами, що знаходяться в трудових відносинах з Товариством; </w:t>
      </w:r>
    </w:p>
    <w:p w:rsidR="009B73D5" w:rsidRDefault="009B73D5" w:rsidP="009B73D5">
      <w:pPr>
        <w:numPr>
          <w:ilvl w:val="4"/>
          <w:numId w:val="60"/>
        </w:numPr>
        <w:ind w:right="96" w:hanging="334"/>
      </w:pPr>
      <w:r>
        <w:t xml:space="preserve">затверджує посадові інструкції працівників Товариства; </w:t>
      </w:r>
    </w:p>
    <w:p w:rsidR="009B73D5" w:rsidRDefault="009B73D5" w:rsidP="009B73D5">
      <w:pPr>
        <w:numPr>
          <w:ilvl w:val="4"/>
          <w:numId w:val="60"/>
        </w:numPr>
        <w:ind w:right="96" w:hanging="334"/>
      </w:pPr>
      <w:r>
        <w:t xml:space="preserve">вирішує питання добору, підготовки, перепідготовки та підвищення кваліфікації кадрів; </w:t>
      </w:r>
    </w:p>
    <w:p w:rsidR="009B73D5" w:rsidRDefault="009B73D5" w:rsidP="009B73D5">
      <w:pPr>
        <w:numPr>
          <w:ilvl w:val="4"/>
          <w:numId w:val="60"/>
        </w:numPr>
        <w:ind w:right="96" w:hanging="334"/>
      </w:pPr>
      <w:r>
        <w:t xml:space="preserve">приймає рішення про відрядження, включаючи закордонні ділові поїздки; </w:t>
      </w:r>
    </w:p>
    <w:p w:rsidR="009B73D5" w:rsidRDefault="009B73D5" w:rsidP="009B73D5">
      <w:pPr>
        <w:numPr>
          <w:ilvl w:val="4"/>
          <w:numId w:val="60"/>
        </w:numPr>
        <w:ind w:right="96" w:hanging="334"/>
      </w:pPr>
      <w:r>
        <w:t xml:space="preserve">розподіляє обов’язки між членами Правління та визначає їх функціональні повноваження; </w:t>
      </w:r>
    </w:p>
    <w:p w:rsidR="009B73D5" w:rsidRDefault="009B73D5" w:rsidP="009B73D5">
      <w:pPr>
        <w:numPr>
          <w:ilvl w:val="4"/>
          <w:numId w:val="60"/>
        </w:numPr>
        <w:ind w:right="96" w:hanging="334"/>
      </w:pPr>
      <w:r>
        <w:t xml:space="preserve">може делегувати окремі свої повноваженням працівникам Товариства;  </w:t>
      </w:r>
    </w:p>
    <w:p w:rsidR="009B73D5" w:rsidRDefault="009B73D5" w:rsidP="009B73D5">
      <w:pPr>
        <w:numPr>
          <w:ilvl w:val="4"/>
          <w:numId w:val="60"/>
        </w:numPr>
        <w:ind w:right="96" w:hanging="334"/>
      </w:pPr>
      <w:r>
        <w:t xml:space="preserve">підписує позовні заяви, скарги та будь-які інші документи процесуального характеру; </w:t>
      </w:r>
    </w:p>
    <w:p w:rsidR="009B73D5" w:rsidRDefault="009B73D5" w:rsidP="009B73D5">
      <w:pPr>
        <w:numPr>
          <w:ilvl w:val="4"/>
          <w:numId w:val="60"/>
        </w:numPr>
        <w:ind w:right="96" w:hanging="334"/>
      </w:pPr>
      <w:r>
        <w:t xml:space="preserve">затверджує правила, процедури та інші внутрішні нормативні і методичні документи, затвердження яких не віднесено до компетенції Правління;  </w:t>
      </w:r>
    </w:p>
    <w:p w:rsidR="009B73D5" w:rsidRDefault="009B73D5" w:rsidP="009B73D5">
      <w:pPr>
        <w:numPr>
          <w:ilvl w:val="4"/>
          <w:numId w:val="60"/>
        </w:numPr>
        <w:ind w:right="96" w:hanging="334"/>
      </w:pPr>
      <w:r>
        <w:t xml:space="preserve">забезпечує дотримання норм законодавства про працю, про охорону праці, Правил внутрішнього трудового розпорядку; </w:t>
      </w:r>
    </w:p>
    <w:p w:rsidR="009B73D5" w:rsidRDefault="009B73D5" w:rsidP="009B73D5">
      <w:pPr>
        <w:numPr>
          <w:ilvl w:val="4"/>
          <w:numId w:val="60"/>
        </w:numPr>
        <w:ind w:right="96" w:hanging="334"/>
      </w:pPr>
      <w:r>
        <w:t xml:space="preserve">забезпечує захист комерційної таємниці Товариства відповідно до законів України;  </w:t>
      </w:r>
    </w:p>
    <w:p w:rsidR="009B73D5" w:rsidRDefault="009B73D5" w:rsidP="009B73D5">
      <w:pPr>
        <w:numPr>
          <w:ilvl w:val="4"/>
          <w:numId w:val="60"/>
        </w:numPr>
        <w:ind w:right="96" w:hanging="334"/>
      </w:pPr>
      <w:r>
        <w:t xml:space="preserve">організовує військовий облік, мобілізаційну підготовку та мобілізаційні заходи згідно з чинним законодавством України; </w:t>
      </w:r>
    </w:p>
    <w:p w:rsidR="009B73D5" w:rsidRDefault="009B73D5" w:rsidP="009B73D5">
      <w:pPr>
        <w:numPr>
          <w:ilvl w:val="4"/>
          <w:numId w:val="60"/>
        </w:numPr>
        <w:ind w:right="96" w:hanging="334"/>
      </w:pPr>
      <w:r>
        <w:t xml:space="preserve">здійснює інші функції, необхідні для забезпечення діяльності Товариства, за дорученням Наглядової ради та Правління. </w:t>
      </w:r>
    </w:p>
    <w:p w:rsidR="009B73D5" w:rsidRDefault="009B73D5" w:rsidP="009B73D5">
      <w:pPr>
        <w:ind w:left="419" w:right="96" w:hanging="434"/>
      </w:pPr>
      <w:r>
        <w:rPr>
          <w:b/>
        </w:rPr>
        <w:t>11.28.</w:t>
      </w:r>
      <w:r>
        <w:t xml:space="preserve">Голова Правління має право представляти інтереси Товариства, діяти без довіреності від імені Товариства з урахуванням особливостей, встановлених цим Статутом. </w:t>
      </w:r>
    </w:p>
    <w:p w:rsidR="009B73D5" w:rsidRDefault="009B73D5" w:rsidP="009B73D5">
      <w:pPr>
        <w:ind w:left="-5" w:right="96"/>
      </w:pPr>
      <w:r>
        <w:rPr>
          <w:b/>
        </w:rPr>
        <w:t>11.28.1.</w:t>
      </w:r>
      <w:r>
        <w:t xml:space="preserve">У </w:t>
      </w:r>
      <w:r w:rsidR="00812276">
        <w:t>випадку відсутності</w:t>
      </w:r>
      <w:r>
        <w:t xml:space="preserve"> Голови Правління, виконуючий обов’язки Голови Правління, має право представляти інтереси Товариства, діяти від імені Товариства з урахуванням особливостей, встановлених цим Статутом. </w:t>
      </w:r>
    </w:p>
    <w:p w:rsidR="009B73D5" w:rsidRDefault="009B73D5" w:rsidP="009B73D5">
      <w:pPr>
        <w:ind w:left="-5" w:right="96"/>
      </w:pPr>
      <w:r>
        <w:rPr>
          <w:b/>
        </w:rPr>
        <w:t>11.29.</w:t>
      </w:r>
      <w:r>
        <w:t xml:space="preserve">Повноваження Голови Правління припиняються достроково: </w:t>
      </w:r>
    </w:p>
    <w:p w:rsidR="009B73D5" w:rsidRDefault="009B73D5" w:rsidP="009B73D5">
      <w:pPr>
        <w:numPr>
          <w:ilvl w:val="4"/>
          <w:numId w:val="61"/>
        </w:numPr>
        <w:ind w:right="96" w:hanging="360"/>
      </w:pPr>
      <w:r>
        <w:t xml:space="preserve">в разі смерті, визнання його недієздатним, обмежено дієздатним, безвісно відсутнім, померлим;  </w:t>
      </w:r>
    </w:p>
    <w:p w:rsidR="00E038AA" w:rsidRDefault="00E038AA" w:rsidP="00E038AA">
      <w:pPr>
        <w:numPr>
          <w:ilvl w:val="4"/>
          <w:numId w:val="61"/>
        </w:numPr>
        <w:ind w:right="96" w:hanging="360"/>
      </w:pPr>
      <w:r>
        <w:t xml:space="preserve">в разі неможливості виконання обов’язків Голови Правління за станом здоров’я; </w:t>
      </w:r>
    </w:p>
    <w:p w:rsidR="00E038AA" w:rsidRDefault="00E038AA" w:rsidP="00E038AA">
      <w:pPr>
        <w:numPr>
          <w:ilvl w:val="4"/>
          <w:numId w:val="61"/>
        </w:numPr>
        <w:ind w:right="96" w:hanging="360"/>
      </w:pPr>
      <w:r>
        <w:t xml:space="preserve">у випадку передбачених контрактом; </w:t>
      </w:r>
    </w:p>
    <w:p w:rsidR="00E038AA" w:rsidRDefault="00E038AA" w:rsidP="00E038AA">
      <w:pPr>
        <w:numPr>
          <w:ilvl w:val="4"/>
          <w:numId w:val="61"/>
        </w:numPr>
        <w:ind w:right="96" w:hanging="360"/>
      </w:pPr>
      <w:r>
        <w:t xml:space="preserve">за рішенням Наглядової ради;  </w:t>
      </w:r>
    </w:p>
    <w:p w:rsidR="00E038AA" w:rsidRDefault="00E038AA" w:rsidP="00E038AA">
      <w:pPr>
        <w:numPr>
          <w:ilvl w:val="4"/>
          <w:numId w:val="61"/>
        </w:numPr>
        <w:ind w:right="96" w:hanging="360"/>
      </w:pPr>
      <w:r>
        <w:t xml:space="preserve">в інших випадках, передбачених законодавством України та Положенням про Правління Товариства. </w:t>
      </w:r>
    </w:p>
    <w:p w:rsidR="00E038AA" w:rsidRDefault="00E038AA" w:rsidP="00E038AA">
      <w:pPr>
        <w:ind w:left="-5" w:right="96"/>
      </w:pPr>
      <w:r>
        <w:rPr>
          <w:b/>
        </w:rPr>
        <w:t>11.30.</w:t>
      </w:r>
      <w:r>
        <w:t xml:space="preserve">Голова Правління або особа, яка виконує його обов’язки, не має права без попереднього одержання рішення (згоди) Загальних зборів акціонерів Товариства: </w:t>
      </w:r>
    </w:p>
    <w:p w:rsidR="00E038AA" w:rsidRDefault="00E038AA" w:rsidP="00E038AA">
      <w:pPr>
        <w:numPr>
          <w:ilvl w:val="4"/>
          <w:numId w:val="62"/>
        </w:numPr>
        <w:ind w:right="96" w:hanging="360"/>
      </w:pPr>
      <w:r>
        <w:t xml:space="preserve">вчиняти значний правочин, ринкова вартість майна або послуг за яким, перевищує 25 відсотків вартості активів Товариства за даними останньої річної фінансової звітності; </w:t>
      </w:r>
    </w:p>
    <w:p w:rsidR="00E038AA" w:rsidRDefault="00E038AA" w:rsidP="00E038AA">
      <w:pPr>
        <w:numPr>
          <w:ilvl w:val="4"/>
          <w:numId w:val="62"/>
        </w:numPr>
        <w:ind w:right="96" w:hanging="360"/>
      </w:pPr>
      <w:r>
        <w:t xml:space="preserve">вчиняти правочин, щодо якого є заінтересованість, у випадках встановлених діючим Статутом та чинним законодавством. </w:t>
      </w:r>
    </w:p>
    <w:p w:rsidR="00E038AA" w:rsidRDefault="00E038AA" w:rsidP="00E038AA">
      <w:pPr>
        <w:ind w:left="-5" w:right="96"/>
      </w:pPr>
      <w:r>
        <w:rPr>
          <w:b/>
        </w:rPr>
        <w:t>11.31.</w:t>
      </w:r>
      <w:r>
        <w:t xml:space="preserve">Голова Правління або особа, яка виконує його обов’язки, не має права без попереднього одержання рішення (згоди) Наглядової ради: </w:t>
      </w:r>
    </w:p>
    <w:p w:rsidR="00E038AA" w:rsidRDefault="00E038AA" w:rsidP="00E038AA">
      <w:pPr>
        <w:numPr>
          <w:ilvl w:val="3"/>
          <w:numId w:val="63"/>
        </w:numPr>
        <w:ind w:right="96" w:hanging="360"/>
      </w:pPr>
      <w:r>
        <w:t xml:space="preserve">вчиняти значний правочин,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w:t>
      </w:r>
    </w:p>
    <w:p w:rsidR="00E038AA" w:rsidRDefault="00E038AA" w:rsidP="00E038AA">
      <w:pPr>
        <w:numPr>
          <w:ilvl w:val="3"/>
          <w:numId w:val="63"/>
        </w:numPr>
        <w:ind w:right="96" w:hanging="360"/>
      </w:pPr>
      <w:r>
        <w:lastRenderedPageBreak/>
        <w:t xml:space="preserve">вчиняти правочин, щодо якого є заінтересованість, у випадках встановлених діючим Статутом та чинним законодавством; </w:t>
      </w:r>
    </w:p>
    <w:p w:rsidR="00E038AA" w:rsidRDefault="00E038AA" w:rsidP="00E038AA">
      <w:pPr>
        <w:numPr>
          <w:ilvl w:val="3"/>
          <w:numId w:val="63"/>
        </w:numPr>
        <w:ind w:right="96" w:hanging="360"/>
      </w:pPr>
      <w:r>
        <w:t xml:space="preserve">вчиняти правочини, щодо яких Наглядовою радою прийнято рішення про їх обов’язкове попереднє погодження. </w:t>
      </w:r>
    </w:p>
    <w:p w:rsidR="00E038AA" w:rsidRDefault="00E038AA" w:rsidP="00E038AA">
      <w:pPr>
        <w:spacing w:after="26" w:line="259" w:lineRule="auto"/>
        <w:ind w:left="566" w:firstLine="0"/>
        <w:jc w:val="left"/>
      </w:pPr>
    </w:p>
    <w:p w:rsidR="00E038AA" w:rsidRDefault="00E038AA" w:rsidP="00E038AA">
      <w:pPr>
        <w:spacing w:after="9" w:line="271" w:lineRule="auto"/>
        <w:ind w:left="-5" w:right="84"/>
      </w:pPr>
      <w:r>
        <w:rPr>
          <w:b/>
        </w:rPr>
        <w:t xml:space="preserve">СТАТТЯ 12 </w:t>
      </w:r>
    </w:p>
    <w:p w:rsidR="00E038AA" w:rsidRDefault="00E038AA" w:rsidP="00E038AA">
      <w:pPr>
        <w:spacing w:after="9" w:line="271" w:lineRule="auto"/>
        <w:ind w:left="-5" w:right="84"/>
      </w:pPr>
      <w:r>
        <w:rPr>
          <w:b/>
        </w:rPr>
        <w:t xml:space="preserve">РЕВІЗІЙНА КОМІСІЯ, АУДИТ ТА ПЕРЕВІРКИ ТОВАРИСТВА. </w:t>
      </w:r>
    </w:p>
    <w:p w:rsidR="00E038AA" w:rsidRDefault="00E038AA" w:rsidP="00E038AA">
      <w:pPr>
        <w:numPr>
          <w:ilvl w:val="1"/>
          <w:numId w:val="64"/>
        </w:numPr>
        <w:ind w:right="96" w:hanging="497"/>
      </w:pPr>
      <w:r>
        <w:t xml:space="preserve">Ревізійна комісія здійснює перевірку фінансово-господарської діяльності Товариства.  </w:t>
      </w:r>
    </w:p>
    <w:p w:rsidR="00E038AA" w:rsidRDefault="00E038AA" w:rsidP="00E038AA">
      <w:pPr>
        <w:numPr>
          <w:ilvl w:val="1"/>
          <w:numId w:val="64"/>
        </w:numPr>
        <w:ind w:right="96" w:hanging="497"/>
      </w:pPr>
      <w:r>
        <w:t xml:space="preserve">Члени Ревізійної комісії Товариства обираються Загальними зборами акціонерів з числа фізичних осіб, які мають повну цивільну дієздатність, не входять до кола обмежень, встановлених чинним законодавством України, та/або з числа юридичних осіб-акціонерів Товариства. Повноваження членів Ревізійної комісії припиняються Загальними зборами. Обрання членів Ревізійної комісії здійснюється шляхом проведення кумулятивного голосування. Рішення Загальних зборів про дострокове припинення повноважень приймається тільки стосовно всіх членів Ревізійної комісії. </w:t>
      </w:r>
    </w:p>
    <w:p w:rsidR="00E038AA" w:rsidRDefault="00E038AA" w:rsidP="00E038AA">
      <w:pPr>
        <w:numPr>
          <w:ilvl w:val="1"/>
          <w:numId w:val="64"/>
        </w:numPr>
        <w:ind w:right="96" w:hanging="497"/>
      </w:pPr>
      <w:r>
        <w:t xml:space="preserve">Ревізійна комісія обирається строком на 3 (три) роки і є підзвітною Загальним зборам Товариства. Кількісний склад Ревізійної комісії встановлюється рішенням Загальних зборів акціонерів Товариства.Голова Ревізійної комісії обирається членами Ревізійної комісії з їх числа простою більшістю голосів від кількісного складу Ревізійної комісії. </w:t>
      </w:r>
    </w:p>
    <w:p w:rsidR="00E038AA" w:rsidRDefault="00E038AA" w:rsidP="00E038AA">
      <w:pPr>
        <w:numPr>
          <w:ilvl w:val="1"/>
          <w:numId w:val="64"/>
        </w:numPr>
        <w:ind w:right="96" w:hanging="497"/>
      </w:pPr>
      <w:r>
        <w:t xml:space="preserve">Членам Ревізійної комісії Товариства може виплачуватись винагорода, розмір якої визначається Загальними зборами акціонерів Товариства. </w:t>
      </w:r>
    </w:p>
    <w:p w:rsidR="00E038AA" w:rsidRDefault="00E038AA" w:rsidP="00E038AA">
      <w:pPr>
        <w:numPr>
          <w:ilvl w:val="1"/>
          <w:numId w:val="64"/>
        </w:numPr>
        <w:ind w:right="96" w:hanging="497"/>
      </w:pPr>
      <w:r>
        <w:t xml:space="preserve">Порядок роботи, виплати винагороди та відповідальність членів Ревізійної комісії визначається Законом, Статутом Товариства, Положенням про Ревізійну комісію, а також договором (контрактом), що укладається з членом Ревізійної комісії. Такий договір від імені Товариства підписується Головою Правління або іншою, уповноваженою Загальними зборами особою на умовах, затверджених рішенням Загальних зборів. </w:t>
      </w:r>
    </w:p>
    <w:p w:rsidR="00A73CC5" w:rsidRDefault="00E038AA" w:rsidP="00E038AA">
      <w:pPr>
        <w:numPr>
          <w:ilvl w:val="1"/>
          <w:numId w:val="64"/>
        </w:numPr>
        <w:ind w:right="96" w:hanging="497"/>
      </w:pPr>
      <w:r>
        <w:t>Член Ревізійної комісії здійснює свої повноваження на підставі договору (контракту), що укладається з Товариством. Дія договору з членом Ревізійної комісії припиняється у разі припинення його повноважень.</w:t>
      </w:r>
    </w:p>
    <w:p w:rsidR="00E038AA" w:rsidRDefault="00E038AA" w:rsidP="004A1756">
      <w:pPr>
        <w:ind w:left="0" w:right="96" w:firstLine="0"/>
      </w:pPr>
      <w:r>
        <w:rPr>
          <w:b/>
        </w:rPr>
        <w:t>12.7.Ревізійна комісія:</w:t>
      </w:r>
    </w:p>
    <w:p w:rsidR="00E038AA" w:rsidRDefault="00E038AA" w:rsidP="00E038AA">
      <w:pPr>
        <w:numPr>
          <w:ilvl w:val="0"/>
          <w:numId w:val="65"/>
        </w:numPr>
        <w:ind w:right="96" w:hanging="566"/>
      </w:pPr>
      <w:r>
        <w:t xml:space="preserve">контролює дотримання Товариством чинного законодавства України; </w:t>
      </w:r>
    </w:p>
    <w:p w:rsidR="00E038AA" w:rsidRDefault="00E038AA" w:rsidP="00E038AA">
      <w:pPr>
        <w:numPr>
          <w:ilvl w:val="0"/>
          <w:numId w:val="65"/>
        </w:numPr>
        <w:ind w:right="96" w:hanging="566"/>
      </w:pPr>
      <w:r>
        <w:t xml:space="preserve">розглядає звіти внутрішніх і зовнішніх аудиторів та готує відповідні пропозиції Загальним зборам акціонерів Товариства;  </w:t>
      </w:r>
    </w:p>
    <w:p w:rsidR="00E038AA" w:rsidRDefault="00E038AA" w:rsidP="00E038AA">
      <w:pPr>
        <w:numPr>
          <w:ilvl w:val="0"/>
          <w:numId w:val="65"/>
        </w:numPr>
        <w:ind w:right="96" w:hanging="566"/>
      </w:pPr>
      <w:r>
        <w:t xml:space="preserve">вносить на Загальні збори акціонерів або Наглядовій раді Товариства пропозиції щодо будьяких питань, віднесених до компетенції Ревізійної комісії, які стосуються фінансової безпеки і стабільності Товариства та захисту інтересів </w:t>
      </w:r>
      <w:r w:rsidR="00D55EB4">
        <w:t>акціонерів;</w:t>
      </w:r>
    </w:p>
    <w:p w:rsidR="00E038AA" w:rsidRDefault="00E038AA" w:rsidP="00E038AA">
      <w:pPr>
        <w:ind w:left="705" w:right="96" w:hanging="720"/>
      </w:pPr>
      <w:r>
        <w:rPr>
          <w:b/>
        </w:rPr>
        <w:t>12.7.1.</w:t>
      </w:r>
      <w:r>
        <w:t xml:space="preserve">Ревізійна комісія здійснює перевірку фінансово-господарської діяльності Товариства за результатами фінансового року, а також за дорученням Загальних зборів акціонерів, Наглядової ради Товариства, або на вимогу акціонерів (акціонера), які володіють у сукупності більш ніж 10 (десятьма) відсотками голосів. </w:t>
      </w:r>
    </w:p>
    <w:p w:rsidR="00E038AA" w:rsidRDefault="00E038AA" w:rsidP="00E038AA">
      <w:pPr>
        <w:ind w:left="705" w:right="96" w:hanging="720"/>
      </w:pPr>
      <w:r>
        <w:rPr>
          <w:b/>
        </w:rPr>
        <w:t>12.7.2.</w:t>
      </w:r>
      <w:r>
        <w:t xml:space="preserve">Ревізійна комісія має право залучати до ревізій та перевірок діяльності Товариства зовнішніх та внутрішніх експертів та аудиторів. </w:t>
      </w:r>
    </w:p>
    <w:p w:rsidR="00E038AA" w:rsidRDefault="00E038AA" w:rsidP="00E038AA">
      <w:pPr>
        <w:ind w:left="705" w:right="96" w:hanging="720"/>
      </w:pPr>
      <w:r>
        <w:rPr>
          <w:b/>
        </w:rPr>
        <w:t>12.7.3.</w:t>
      </w:r>
      <w:r>
        <w:t xml:space="preserve">За підсумками перевірки фінансово-господарської діяльності за результатами фінансового року Ревізійна комісія готує відповідний висновок. </w:t>
      </w:r>
    </w:p>
    <w:p w:rsidR="00E038AA" w:rsidRDefault="00E038AA" w:rsidP="00E038AA">
      <w:pPr>
        <w:ind w:left="705" w:right="96" w:hanging="720"/>
      </w:pPr>
      <w:r>
        <w:rPr>
          <w:b/>
        </w:rPr>
        <w:t>12.7.4.</w:t>
      </w:r>
      <w:r>
        <w:t xml:space="preserve">Ревізійна комісія доповідає про результати ревізій та перевірок Загальним зборам акціонерів. Ревізійна комісія готує висновки до звітів і балансів Товариства. Без висновку Ревізійної комісії Загальні збори акціонерів не мають права затверджувати фінансовий звіт Товариства. </w:t>
      </w:r>
    </w:p>
    <w:p w:rsidR="00E038AA" w:rsidRDefault="00E038AA" w:rsidP="00E038AA">
      <w:pPr>
        <w:ind w:left="705" w:right="96" w:hanging="720"/>
      </w:pPr>
      <w:r>
        <w:rPr>
          <w:b/>
        </w:rPr>
        <w:lastRenderedPageBreak/>
        <w:t>12.7.5.</w:t>
      </w:r>
      <w:r>
        <w:t xml:space="preserve">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 </w:t>
      </w:r>
    </w:p>
    <w:p w:rsidR="00E038AA" w:rsidRDefault="00E038AA" w:rsidP="00E038AA">
      <w:pPr>
        <w:ind w:left="705" w:right="96" w:hanging="720"/>
      </w:pPr>
      <w:r>
        <w:rPr>
          <w:b/>
        </w:rPr>
        <w:t>12.7.6.</w:t>
      </w:r>
      <w:r>
        <w:t xml:space="preserve">Ревізійна комісія має право вносити пропозиції до проекту порядку денного Загальних зборів та вимагати скликання Загальних зборів. </w:t>
      </w:r>
    </w:p>
    <w:p w:rsidR="00E038AA" w:rsidRDefault="00E038AA" w:rsidP="00E038AA">
      <w:pPr>
        <w:ind w:left="705" w:right="96" w:hanging="720"/>
      </w:pPr>
      <w:r>
        <w:rPr>
          <w:b/>
        </w:rPr>
        <w:t>12.7.7.</w:t>
      </w:r>
      <w:r>
        <w:t xml:space="preserve">Члени Ревізійної комісії мають право брати участь з правом дорадчого голосу у засіданнях Наглядової ради та Правління Товариства. </w:t>
      </w:r>
    </w:p>
    <w:p w:rsidR="00E038AA" w:rsidRDefault="00E038AA" w:rsidP="00E038AA">
      <w:pPr>
        <w:ind w:left="705" w:right="96" w:hanging="720"/>
      </w:pPr>
      <w:r>
        <w:rPr>
          <w:b/>
        </w:rPr>
        <w:t>12.7.8.</w:t>
      </w:r>
      <w:r>
        <w:t xml:space="preserve">Засідання Ревізійної комісії проводяться за необхідністю, але не рідше одного разу на рік. Позачергові засідання Ревізійної комісії можуть скликатися Наглядовою радою Товариства чи за ініціативою акціонерів, які володіють більше ніж 10 (десятьма) відсотками голосів. </w:t>
      </w:r>
    </w:p>
    <w:p w:rsidR="00E038AA" w:rsidRDefault="00E038AA" w:rsidP="00E038AA">
      <w:pPr>
        <w:ind w:left="705" w:right="96" w:hanging="720"/>
      </w:pPr>
      <w:r>
        <w:rPr>
          <w:b/>
        </w:rPr>
        <w:t>12.7.9.</w:t>
      </w:r>
      <w:r>
        <w:t xml:space="preserve">Протоколи засідань Ревізійної комісії передаються Правлінню Товариства – не пізніше як через 3 (три) робочих дні після закінчення відповідного засідання. Забезпечення організації ведення протоколів Ревізійної комісії покладається на її Голову.  </w:t>
      </w:r>
    </w:p>
    <w:p w:rsidR="00D55EB4" w:rsidRDefault="00E038AA" w:rsidP="00E038AA">
      <w:pPr>
        <w:ind w:left="-5" w:right="96"/>
      </w:pPr>
      <w:r>
        <w:rPr>
          <w:b/>
        </w:rPr>
        <w:t>12.7.10.</w:t>
      </w:r>
      <w:r>
        <w:t xml:space="preserve"> Положення про Ревізійну комісію, яким визначається згідно з цим Статутом  порядок її роботи, затверджується Загальними зборами акціонерів Товариства.</w:t>
      </w:r>
    </w:p>
    <w:p w:rsidR="00E038AA" w:rsidRDefault="00E038AA" w:rsidP="00E038AA">
      <w:pPr>
        <w:ind w:left="-5" w:right="96"/>
      </w:pPr>
      <w:r>
        <w:rPr>
          <w:b/>
        </w:rPr>
        <w:t xml:space="preserve">12.8. Аудитор. </w:t>
      </w:r>
    </w:p>
    <w:p w:rsidR="00E038AA" w:rsidRDefault="00E038AA" w:rsidP="00E038AA">
      <w:pPr>
        <w:ind w:left="-5" w:right="96"/>
      </w:pPr>
      <w:r>
        <w:rPr>
          <w:b/>
        </w:rPr>
        <w:t>12.8.1.</w:t>
      </w:r>
      <w:r>
        <w:t xml:space="preserve">Річна фінансова  звітність Товариства підлягає обов’язковій перевірці незалежним аудитором. </w:t>
      </w:r>
    </w:p>
    <w:p w:rsidR="00E038AA" w:rsidRDefault="00E038AA" w:rsidP="00E038AA">
      <w:pPr>
        <w:ind w:left="705" w:right="96" w:hanging="720"/>
      </w:pPr>
      <w:r>
        <w:rPr>
          <w:b/>
        </w:rPr>
        <w:t>12.8.2.</w:t>
      </w:r>
      <w:r>
        <w:t xml:space="preserve">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  </w:t>
      </w:r>
    </w:p>
    <w:p w:rsidR="00E038AA" w:rsidRDefault="00E038AA" w:rsidP="00E038AA">
      <w:pPr>
        <w:ind w:left="-5" w:right="96"/>
      </w:pPr>
      <w:r>
        <w:rPr>
          <w:b/>
        </w:rPr>
        <w:t>12.8.3.</w:t>
      </w:r>
      <w:r>
        <w:t xml:space="preserve">Незалежним аудитором не може бути:  </w:t>
      </w:r>
    </w:p>
    <w:p w:rsidR="00E038AA" w:rsidRDefault="00E038AA" w:rsidP="00E038AA">
      <w:pPr>
        <w:numPr>
          <w:ilvl w:val="0"/>
          <w:numId w:val="66"/>
        </w:numPr>
        <w:ind w:right="96" w:hanging="240"/>
      </w:pPr>
      <w:r>
        <w:t xml:space="preserve">афілійована особа Товариства;  </w:t>
      </w:r>
    </w:p>
    <w:p w:rsidR="00E038AA" w:rsidRDefault="00E038AA" w:rsidP="00E038AA">
      <w:pPr>
        <w:numPr>
          <w:ilvl w:val="0"/>
          <w:numId w:val="66"/>
        </w:numPr>
        <w:ind w:right="96" w:hanging="240"/>
      </w:pPr>
      <w:r>
        <w:t xml:space="preserve">афілійована особа посадової особи Товариства;  </w:t>
      </w:r>
    </w:p>
    <w:p w:rsidR="00E038AA" w:rsidRDefault="00E038AA" w:rsidP="00E038AA">
      <w:pPr>
        <w:numPr>
          <w:ilvl w:val="0"/>
          <w:numId w:val="66"/>
        </w:numPr>
        <w:ind w:right="96" w:hanging="240"/>
      </w:pPr>
      <w:r>
        <w:t xml:space="preserve">особа, яка надає консультаційні послуги Товариству.  </w:t>
      </w:r>
    </w:p>
    <w:p w:rsidR="00E038AA" w:rsidRDefault="00E038AA" w:rsidP="00E038AA">
      <w:pPr>
        <w:ind w:left="-5" w:right="96"/>
      </w:pPr>
      <w:r>
        <w:rPr>
          <w:b/>
        </w:rPr>
        <w:t xml:space="preserve">12.8.4. </w:t>
      </w:r>
      <w:r>
        <w:t xml:space="preserve">Висновок аудитора крім даних, передбачених законодавством про аудиторську діяльність, повинен містити оцінку повноти та достовірності відображення фінансово-господарського стану Товариства у його бухгалтерській звітності. </w:t>
      </w:r>
    </w:p>
    <w:p w:rsidR="00E038AA" w:rsidRDefault="00E038AA" w:rsidP="00E038AA">
      <w:pPr>
        <w:ind w:left="-5" w:right="96"/>
      </w:pPr>
      <w:r>
        <w:rPr>
          <w:b/>
        </w:rPr>
        <w:t>12.8.5</w:t>
      </w:r>
      <w:r>
        <w:t xml:space="preserve">. Аудиторська перевірка діяльності акціонерного Товариства також має бути проведена на вимогу акціонера (акціонерів), який є власником (власниками) більше ніж 10 відсотків акцій Товариства. У такому разі акціонер (акціонери) самостійно укладає з визначеним ним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  </w:t>
      </w:r>
    </w:p>
    <w:p w:rsidR="00E038AA" w:rsidRDefault="00E038AA" w:rsidP="00E038AA">
      <w:pPr>
        <w:ind w:left="-15" w:right="96" w:firstLine="720"/>
      </w:pPr>
      <w:r>
        <w:t xml:space="preserve">Витрати, пов'язані з проведенням перевірки, покладаються на акціонера (акціонерів), на вимогу якого проводилася перевірка. Загальні збори акціонерів можуть ухвалити рішення про відшкодування витрат акціонера (акціонерів) на таку перевірку.  </w:t>
      </w:r>
    </w:p>
    <w:p w:rsidR="00E038AA" w:rsidRDefault="00E038AA" w:rsidP="00E038AA">
      <w:pPr>
        <w:ind w:left="-5" w:right="96"/>
      </w:pPr>
      <w:r>
        <w:rPr>
          <w:b/>
        </w:rPr>
        <w:t>12.8.6.</w:t>
      </w:r>
      <w:r>
        <w:t xml:space="preserve"> Товариство зобов'язане протягом 10 днів з дати отримання запиту акціонера (акціонерів) про таку перевірку забезпечити аудитору можливість проведення перевірки. У зазначений строк Правління має надати акціонеру (акціонерам) відповідь з інформацією щодо дати початку аудиторської перевірки.  </w:t>
      </w:r>
    </w:p>
    <w:p w:rsidR="00E038AA" w:rsidRDefault="00E038AA" w:rsidP="00E038AA">
      <w:pPr>
        <w:ind w:left="-15" w:right="96" w:firstLine="720"/>
      </w:pPr>
      <w:r>
        <w:t xml:space="preserve">Аудиторська перевірка на вимогу акціонера (акціонерів), який є власником більше ніж 10 відсотків акцій Товариства, може проводитися не частіше 2 (двох) разів на календарний рік.  </w:t>
      </w:r>
    </w:p>
    <w:p w:rsidR="00E038AA" w:rsidRDefault="00E038AA" w:rsidP="00E038AA">
      <w:pPr>
        <w:ind w:left="-15" w:right="96" w:firstLine="720"/>
      </w:pPr>
      <w:r>
        <w:t xml:space="preserve">У разі проведення аудиту Товариства за заявою акціонера (акціонерів), який (які) є власником (власниками) більше 10 відсотків простих акцій Товариства, Правління Товариства на вимогу такого акціонера (акціонерів) зобов'язане надати завірені підписом уповноваженої особи Товариства копії всіх документів протягом п'яти робочих днів з дати отримання відповідного запиту аудитора.  </w:t>
      </w:r>
    </w:p>
    <w:p w:rsidR="00E038AA" w:rsidRDefault="00E038AA" w:rsidP="00E038AA">
      <w:pPr>
        <w:spacing w:after="26" w:line="259" w:lineRule="auto"/>
        <w:ind w:left="0" w:firstLine="0"/>
        <w:jc w:val="left"/>
      </w:pPr>
    </w:p>
    <w:p w:rsidR="00E038AA" w:rsidRDefault="00E038AA" w:rsidP="00E038AA">
      <w:pPr>
        <w:spacing w:after="9" w:line="271" w:lineRule="auto"/>
        <w:ind w:left="-5" w:right="84"/>
      </w:pPr>
      <w:r>
        <w:rPr>
          <w:b/>
        </w:rPr>
        <w:t xml:space="preserve">СТАТТЯ 13 </w:t>
      </w:r>
    </w:p>
    <w:p w:rsidR="00E038AA" w:rsidRDefault="00E038AA" w:rsidP="00E038AA">
      <w:pPr>
        <w:spacing w:after="9" w:line="271" w:lineRule="auto"/>
        <w:ind w:left="-5" w:right="84"/>
      </w:pPr>
      <w:r>
        <w:rPr>
          <w:b/>
        </w:rPr>
        <w:t xml:space="preserve">ТРУДОВИЙ КОЛЕКТИВ. </w:t>
      </w:r>
    </w:p>
    <w:p w:rsidR="00E038AA" w:rsidRDefault="00E038AA" w:rsidP="00E038AA">
      <w:pPr>
        <w:ind w:left="-5" w:right="96"/>
      </w:pPr>
      <w:r>
        <w:rPr>
          <w:b/>
        </w:rPr>
        <w:lastRenderedPageBreak/>
        <w:t>13.1.</w:t>
      </w:r>
      <w:r>
        <w:t xml:space="preserve"> Трудовий колектив Товариства складають всі громадяни, що своєю працею беруть участь у його діяльності на основі трудового договору, контракту, угоди, а також інших форм, що регламентують трудові відносини співробітника з Товариством. </w:t>
      </w:r>
    </w:p>
    <w:p w:rsidR="00E038AA" w:rsidRDefault="00E038AA" w:rsidP="00E038AA">
      <w:pPr>
        <w:ind w:left="-5" w:right="96"/>
      </w:pPr>
      <w:r>
        <w:rPr>
          <w:b/>
        </w:rPr>
        <w:t>13.2.</w:t>
      </w:r>
      <w:r>
        <w:t xml:space="preserve"> Трудові відносини працівників Товариства регулюються чинним законодавством України про працю, колективним договором та індивідуальними трудовими договорами. </w:t>
      </w:r>
    </w:p>
    <w:p w:rsidR="00E038AA" w:rsidRDefault="00E038AA" w:rsidP="00E038AA">
      <w:pPr>
        <w:ind w:left="-5" w:right="96"/>
      </w:pPr>
      <w:r>
        <w:rPr>
          <w:b/>
        </w:rPr>
        <w:t>13.3.</w:t>
      </w:r>
      <w:r>
        <w:t xml:space="preserve"> Органом самоврядування трудового колективу Товариства є загальні збори членів трудового колективу. </w:t>
      </w:r>
    </w:p>
    <w:p w:rsidR="00E038AA" w:rsidRDefault="00E038AA" w:rsidP="00E038AA">
      <w:pPr>
        <w:ind w:left="-5" w:right="96"/>
      </w:pPr>
      <w:r>
        <w:rPr>
          <w:b/>
        </w:rPr>
        <w:t>13.4.</w:t>
      </w:r>
      <w:r>
        <w:t xml:space="preserve"> Загальні збори членів трудового колективу Товариства: </w:t>
      </w:r>
    </w:p>
    <w:p w:rsidR="00E038AA" w:rsidRDefault="00E038AA" w:rsidP="00E038AA">
      <w:pPr>
        <w:numPr>
          <w:ilvl w:val="0"/>
          <w:numId w:val="67"/>
        </w:numPr>
        <w:ind w:right="96" w:hanging="360"/>
      </w:pPr>
      <w:r>
        <w:t xml:space="preserve">вносять пропозиції Правлінню щодо переліку і порядку надання робітникам Товариства </w:t>
      </w:r>
    </w:p>
    <w:p w:rsidR="00E038AA" w:rsidRDefault="00E038AA" w:rsidP="00E038AA">
      <w:pPr>
        <w:ind w:left="-5" w:right="96"/>
      </w:pPr>
      <w:r>
        <w:t xml:space="preserve">соціальних пільг; </w:t>
      </w:r>
    </w:p>
    <w:p w:rsidR="00E038AA" w:rsidRDefault="00E038AA" w:rsidP="00E038AA">
      <w:pPr>
        <w:numPr>
          <w:ilvl w:val="0"/>
          <w:numId w:val="67"/>
        </w:numPr>
        <w:ind w:right="96" w:hanging="360"/>
      </w:pPr>
      <w:r>
        <w:t xml:space="preserve">з метою посилення матеріальної зацікавленості працівників у виконанні планів і договірних зобов'язань, підвищення ефективності виробництва і якості роботи вносять на розгляд Правління пропозиції, що стосуються системи преміювання, винагороди за підсумками роботи за рік, заохочення винахідницької і раціоналізаторської діяльності, інших форм матеріального заохочення, а також про надання робітникам державних нагород; </w:t>
      </w:r>
    </w:p>
    <w:p w:rsidR="00E038AA" w:rsidRDefault="00E038AA" w:rsidP="00E038AA">
      <w:pPr>
        <w:numPr>
          <w:ilvl w:val="0"/>
          <w:numId w:val="67"/>
        </w:numPr>
        <w:ind w:right="96" w:hanging="360"/>
      </w:pPr>
      <w:r>
        <w:t xml:space="preserve">вирішують інші питання, передбачені чинним законодавством України. </w:t>
      </w:r>
    </w:p>
    <w:p w:rsidR="00E038AA" w:rsidRDefault="00E038AA" w:rsidP="00E038AA">
      <w:pPr>
        <w:ind w:left="-5" w:right="96"/>
      </w:pPr>
      <w:r>
        <w:rPr>
          <w:b/>
        </w:rPr>
        <w:t>13.5.</w:t>
      </w:r>
      <w:r>
        <w:t xml:space="preserve"> Загальні збори членів трудового колективу вправі передавати право на ведення переговорів і укладання колективного договору від імені трудового колективу профспілковому комітету або іншому обраному і наділеному відповідними повноваженнями органу. </w:t>
      </w:r>
    </w:p>
    <w:p w:rsidR="00E038AA" w:rsidRDefault="00E038AA" w:rsidP="00E038AA">
      <w:pPr>
        <w:spacing w:after="26" w:line="259" w:lineRule="auto"/>
        <w:ind w:left="0" w:firstLine="0"/>
        <w:jc w:val="left"/>
      </w:pPr>
    </w:p>
    <w:p w:rsidR="00E038AA" w:rsidRDefault="00E038AA" w:rsidP="00E038AA">
      <w:pPr>
        <w:spacing w:after="9" w:line="271" w:lineRule="auto"/>
        <w:ind w:left="-5" w:right="84"/>
      </w:pPr>
      <w:r>
        <w:rPr>
          <w:b/>
        </w:rPr>
        <w:t xml:space="preserve">СТАТТЯ 14 </w:t>
      </w:r>
    </w:p>
    <w:p w:rsidR="00E038AA" w:rsidRDefault="00E038AA" w:rsidP="00E038AA">
      <w:pPr>
        <w:spacing w:after="9" w:line="271" w:lineRule="auto"/>
        <w:ind w:left="-5" w:right="84"/>
      </w:pPr>
      <w:r>
        <w:rPr>
          <w:b/>
        </w:rPr>
        <w:t xml:space="preserve">ОБЛІК І ЗВІТНІСТЬ </w:t>
      </w:r>
    </w:p>
    <w:p w:rsidR="00E038AA" w:rsidRDefault="00E038AA" w:rsidP="00E038AA">
      <w:pPr>
        <w:numPr>
          <w:ilvl w:val="1"/>
          <w:numId w:val="68"/>
        </w:numPr>
        <w:ind w:right="96" w:hanging="497"/>
      </w:pPr>
      <w:r>
        <w:t xml:space="preserve">Фінансово-господарська діяльність Товариства здійснюється відповідно до планів, що затверджуються органами управління Товариства. </w:t>
      </w:r>
    </w:p>
    <w:p w:rsidR="00E038AA" w:rsidRDefault="00E038AA" w:rsidP="00E038AA">
      <w:pPr>
        <w:numPr>
          <w:ilvl w:val="1"/>
          <w:numId w:val="68"/>
        </w:numPr>
        <w:ind w:right="96" w:hanging="497"/>
      </w:pPr>
      <w:r>
        <w:t xml:space="preserve">Господарський рік починається 1 січня і закінчується 31 грудня.  </w:t>
      </w:r>
    </w:p>
    <w:p w:rsidR="00E038AA" w:rsidRDefault="00E038AA" w:rsidP="00E038AA">
      <w:pPr>
        <w:numPr>
          <w:ilvl w:val="1"/>
          <w:numId w:val="68"/>
        </w:numPr>
        <w:ind w:right="96" w:hanging="497"/>
      </w:pPr>
      <w:r>
        <w:t xml:space="preserve">Оперативний, бухгалтерський і статистичний облік та звітність Товариства ведуться в порядку й обсягах, встановлених чинним законодавством України.  </w:t>
      </w:r>
    </w:p>
    <w:p w:rsidR="00D55EB4" w:rsidRDefault="00E038AA" w:rsidP="00D55EB4">
      <w:pPr>
        <w:numPr>
          <w:ilvl w:val="1"/>
          <w:numId w:val="68"/>
        </w:numPr>
        <w:ind w:right="96" w:hanging="497"/>
      </w:pPr>
      <w:r>
        <w:t>Відповідальність за організацію, стан і достовірність оперативного, бухгалтерського, податкового і статистичного обліку в Товаристві, своєчасне подання річного звіту, іншої фінансової і статистичної звітності, адміністративних даних у відповідні органи, а також даних про діяльність Товариства, що надаються акціонерам, кредиторам і в засоби масової</w:t>
      </w:r>
      <w:r w:rsidR="00D55EB4">
        <w:t xml:space="preserve">інформації, несе Голова Правління Товариства відповідно до чинного законодавства України і цього Статуту. </w:t>
      </w:r>
    </w:p>
    <w:p w:rsidR="00D55EB4" w:rsidRDefault="00D55EB4" w:rsidP="00D55EB4">
      <w:pPr>
        <w:numPr>
          <w:ilvl w:val="1"/>
          <w:numId w:val="68"/>
        </w:numPr>
        <w:ind w:right="96" w:hanging="497"/>
      </w:pPr>
      <w:r>
        <w:t xml:space="preserve">Дані, що містяться в річному звіті Товариства, який надається Загальним зборам акціонерів, бухгалтерському балансі, рахунку прибутків і збитків, підтверджуються Ревізійною комісією Товариства. </w:t>
      </w:r>
    </w:p>
    <w:p w:rsidR="00D55EB4" w:rsidRDefault="00D55EB4" w:rsidP="00D55EB4">
      <w:pPr>
        <w:ind w:left="-5" w:right="96"/>
      </w:pPr>
      <w:r>
        <w:t xml:space="preserve">Товариство публікує для загального відома річний звіт, бухгалтерський баланс, відомості про прибутки і збитки, а також іншу інформацію у випадках та порядку, встановленому законодавством. </w:t>
      </w:r>
    </w:p>
    <w:p w:rsidR="00D55EB4" w:rsidRDefault="00D55EB4" w:rsidP="00D55EB4">
      <w:pPr>
        <w:ind w:left="-5" w:right="96"/>
      </w:pPr>
      <w:r>
        <w:t xml:space="preserve">Перед опублікуванням вищевказаних документів Товариство зобов'язане залучити для перевірки і підтвердження річної фінансової звітності незалежного аудитора, не зв'язаного майновими інтересами з Товариством, її акціонерами і членами органів управління Товариства.  </w:t>
      </w:r>
    </w:p>
    <w:p w:rsidR="00D55EB4" w:rsidRDefault="00D55EB4" w:rsidP="00D55EB4">
      <w:pPr>
        <w:numPr>
          <w:ilvl w:val="1"/>
          <w:numId w:val="68"/>
        </w:numPr>
        <w:ind w:right="96" w:hanging="497"/>
      </w:pPr>
      <w:r>
        <w:t xml:space="preserve">Фінансові результати діяльності Товариства визначаються відповідно до річного звіту і балансу, що затверджуються Загальними зборами акціонерів.  </w:t>
      </w:r>
    </w:p>
    <w:p w:rsidR="00D55EB4" w:rsidRDefault="00D55EB4" w:rsidP="00D55EB4">
      <w:pPr>
        <w:spacing w:after="26" w:line="259" w:lineRule="auto"/>
        <w:ind w:left="0" w:firstLine="0"/>
        <w:jc w:val="left"/>
      </w:pPr>
    </w:p>
    <w:p w:rsidR="00D55EB4" w:rsidRDefault="00D55EB4" w:rsidP="00D55EB4">
      <w:pPr>
        <w:spacing w:after="9" w:line="271" w:lineRule="auto"/>
        <w:ind w:left="-5" w:right="1905"/>
        <w:rPr>
          <w:b/>
        </w:rPr>
      </w:pPr>
      <w:r>
        <w:rPr>
          <w:b/>
        </w:rPr>
        <w:t xml:space="preserve">СТАТТЯ 15 </w:t>
      </w:r>
    </w:p>
    <w:p w:rsidR="00D55EB4" w:rsidRDefault="00D55EB4" w:rsidP="00D55EB4">
      <w:pPr>
        <w:spacing w:after="9" w:line="271" w:lineRule="auto"/>
        <w:ind w:left="-5" w:right="1905"/>
      </w:pPr>
      <w:r>
        <w:rPr>
          <w:b/>
        </w:rPr>
        <w:t xml:space="preserve"> ПОРЯДОК ВНЕСЕННЯ ЗМІН І ДОПОВНЕНЬ ДО СТАТУТУ ТОВАРИСТВА. </w:t>
      </w:r>
    </w:p>
    <w:p w:rsidR="00D55EB4" w:rsidRDefault="00D55EB4" w:rsidP="00D55EB4">
      <w:pPr>
        <w:numPr>
          <w:ilvl w:val="1"/>
          <w:numId w:val="69"/>
        </w:numPr>
        <w:ind w:right="96"/>
      </w:pPr>
      <w:r>
        <w:lastRenderedPageBreak/>
        <w:t xml:space="preserve">Зміни та доповнення до Статуту Товариства вносяться за рішенням Загальних зборів акціонерів, прийнятим більш як трьома чвертями голосів акціонерів, які зареєструвались для участі у Загальних зборах та є власниками голосуючих з цього питання акцій, якщо інше не встановлено законом. Рішення Загальних зборів акціонерів про внесення змін та доповнень до Статуту Товариства набирає чинності з дня державної реєстрації цих змін відповідно до чинного законодавства України, якщо інше не встановлено рішенням Загальних зборів акціонерів. </w:t>
      </w:r>
    </w:p>
    <w:p w:rsidR="00D55EB4" w:rsidRDefault="00D55EB4" w:rsidP="00D55EB4">
      <w:pPr>
        <w:numPr>
          <w:ilvl w:val="1"/>
          <w:numId w:val="69"/>
        </w:numPr>
        <w:ind w:right="96"/>
      </w:pPr>
      <w:r>
        <w:t xml:space="preserve">Реєстрація змін та доповнень до Статуту Товариства здійснюється в порядку, визначеному чинним законодавством України. </w:t>
      </w:r>
    </w:p>
    <w:p w:rsidR="00D55EB4" w:rsidRDefault="00D55EB4" w:rsidP="00D55EB4">
      <w:pPr>
        <w:spacing w:after="26" w:line="259" w:lineRule="auto"/>
        <w:ind w:left="0" w:firstLine="0"/>
        <w:jc w:val="left"/>
      </w:pPr>
    </w:p>
    <w:p w:rsidR="0090214E" w:rsidRDefault="0090214E" w:rsidP="00D55EB4">
      <w:pPr>
        <w:spacing w:after="9" w:line="271" w:lineRule="auto"/>
        <w:ind w:left="-5" w:right="84"/>
        <w:rPr>
          <w:b/>
        </w:rPr>
      </w:pPr>
    </w:p>
    <w:p w:rsidR="0090214E" w:rsidRDefault="0090214E" w:rsidP="00D55EB4">
      <w:pPr>
        <w:spacing w:after="9" w:line="271" w:lineRule="auto"/>
        <w:ind w:left="-5" w:right="84"/>
        <w:rPr>
          <w:b/>
        </w:rPr>
      </w:pPr>
    </w:p>
    <w:p w:rsidR="00D55EB4" w:rsidRDefault="00D55EB4" w:rsidP="00D55EB4">
      <w:pPr>
        <w:spacing w:after="9" w:line="271" w:lineRule="auto"/>
        <w:ind w:left="-5" w:right="84"/>
      </w:pPr>
      <w:r>
        <w:rPr>
          <w:b/>
        </w:rPr>
        <w:t xml:space="preserve">СТАТТЯ 16 </w:t>
      </w:r>
    </w:p>
    <w:p w:rsidR="00D55EB4" w:rsidRDefault="00D55EB4" w:rsidP="00D55EB4">
      <w:pPr>
        <w:spacing w:after="9" w:line="271" w:lineRule="auto"/>
        <w:ind w:left="-5" w:right="84"/>
      </w:pPr>
      <w:r>
        <w:rPr>
          <w:b/>
        </w:rPr>
        <w:t xml:space="preserve">ПРИПИНЕННЯ ДІЯЛЬНОСТІ ТОВАРИСТВА. </w:t>
      </w:r>
    </w:p>
    <w:p w:rsidR="00D55EB4" w:rsidRDefault="00D55EB4" w:rsidP="00D55EB4">
      <w:pPr>
        <w:numPr>
          <w:ilvl w:val="0"/>
          <w:numId w:val="70"/>
        </w:numPr>
        <w:ind w:right="96"/>
      </w:pPr>
      <w:r>
        <w:rPr>
          <w:b/>
        </w:rPr>
        <w:t>1.</w:t>
      </w:r>
      <w:r>
        <w:t xml:space="preserve">Товариство припиняється в результаті передання всього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 </w:t>
      </w:r>
    </w:p>
    <w:p w:rsidR="00D55EB4" w:rsidRDefault="00D55EB4" w:rsidP="00D55EB4">
      <w:pPr>
        <w:numPr>
          <w:ilvl w:val="1"/>
          <w:numId w:val="70"/>
        </w:numPr>
        <w:ind w:right="96"/>
      </w:pPr>
      <w:r>
        <w:t xml:space="preserve">Добровільне припинення Товариства здійснюється за рішенням Загальних зборів у порядку, передбаченому чинним законодавством України. </w:t>
      </w:r>
    </w:p>
    <w:p w:rsidR="00D55EB4" w:rsidRDefault="00D55EB4" w:rsidP="00D55EB4">
      <w:pPr>
        <w:numPr>
          <w:ilvl w:val="1"/>
          <w:numId w:val="70"/>
        </w:numPr>
        <w:ind w:right="96"/>
      </w:pPr>
      <w:r>
        <w:t xml:space="preserve">Злиття, приєднання, поділ, виділ та перетворення Товариства здійснюються за рішенням Загальних зборів, а у випадках, передбачених законом, - за рішенням суду або відповідних органів влади.  </w:t>
      </w:r>
    </w:p>
    <w:p w:rsidR="00D55EB4" w:rsidRDefault="00D55EB4" w:rsidP="00D55EB4">
      <w:pPr>
        <w:numPr>
          <w:ilvl w:val="1"/>
          <w:numId w:val="70"/>
        </w:numPr>
        <w:ind w:right="96"/>
      </w:pPr>
      <w:r>
        <w:t xml:space="preserve">У випадках, передбачених законом, поділ Товариства або виділ з його складу одного чи кількох акціонерних товариств здійснюється за рішенням відповідних державних органів або за рішенням суду. Товариство не може одночасно здійснювати злиття, приєднання, поділ, виділ та/або перетворення. </w:t>
      </w:r>
    </w:p>
    <w:p w:rsidR="00D55EB4" w:rsidRDefault="00D55EB4" w:rsidP="00D55EB4">
      <w:pPr>
        <w:numPr>
          <w:ilvl w:val="1"/>
          <w:numId w:val="70"/>
        </w:numPr>
        <w:ind w:right="96"/>
      </w:pPr>
      <w:r>
        <w:t xml:space="preserve">Акції Товариства, при припиненні внаслідок поділу/ злиття/ приєднання конвертуються в акції товариств-правонаступників та розміщуються серед їх акціонерів.  </w:t>
      </w:r>
    </w:p>
    <w:p w:rsidR="00D55EB4" w:rsidRDefault="00D55EB4" w:rsidP="00D55EB4">
      <w:pPr>
        <w:numPr>
          <w:ilvl w:val="1"/>
          <w:numId w:val="70"/>
        </w:numPr>
        <w:ind w:right="96"/>
      </w:pPr>
      <w:r>
        <w:t xml:space="preserve">Акції Товариства, при перетворенні, конвертуються в частки (паї) підприємницького товаристваправонаступника та розподіляються серед його учасників.  </w:t>
      </w:r>
    </w:p>
    <w:p w:rsidR="00D55EB4" w:rsidRDefault="00D55EB4" w:rsidP="00D55EB4">
      <w:pPr>
        <w:numPr>
          <w:ilvl w:val="1"/>
          <w:numId w:val="70"/>
        </w:numPr>
        <w:ind w:right="96"/>
      </w:pPr>
      <w:r>
        <w:t xml:space="preserve">Порядок </w:t>
      </w:r>
      <w:r>
        <w:tab/>
        <w:t xml:space="preserve">конвертації </w:t>
      </w:r>
      <w:r>
        <w:tab/>
        <w:t xml:space="preserve">акцій </w:t>
      </w:r>
      <w:r>
        <w:tab/>
        <w:t xml:space="preserve">Товариства, </w:t>
      </w:r>
      <w:r>
        <w:tab/>
        <w:t xml:space="preserve">що </w:t>
      </w:r>
      <w:r>
        <w:tab/>
        <w:t xml:space="preserve">припиняється, </w:t>
      </w:r>
      <w:r>
        <w:tab/>
        <w:t xml:space="preserve">в </w:t>
      </w:r>
      <w:r>
        <w:tab/>
        <w:t xml:space="preserve">акції </w:t>
      </w:r>
      <w:r>
        <w:tab/>
        <w:t xml:space="preserve">новоствореного (новостворених) акціонерного товариства встановлюється чинним законодавством України. </w:t>
      </w:r>
    </w:p>
    <w:p w:rsidR="00D55EB4" w:rsidRDefault="00D55EB4" w:rsidP="00D55EB4">
      <w:pPr>
        <w:numPr>
          <w:ilvl w:val="1"/>
          <w:numId w:val="70"/>
        </w:numPr>
        <w:ind w:right="96"/>
      </w:pPr>
      <w:r>
        <w:t xml:space="preserve">Злиття, поділ або перетворення Товариства/ приєднання Товариства до іншого акціонерного товариства / виділ Товариства / приєднання Товариства до іншого акціонерного товариства вважається завершеним з дати внесення до Єдиного державного реєстру запису про припинення акціонерного товариства та про реєстрацію підприємницького товариства-правонаступника (товариств-правонаступників).  </w:t>
      </w:r>
    </w:p>
    <w:p w:rsidR="00D55EB4" w:rsidRDefault="00D55EB4" w:rsidP="00D55EB4">
      <w:pPr>
        <w:numPr>
          <w:ilvl w:val="1"/>
          <w:numId w:val="70"/>
        </w:numPr>
        <w:ind w:right="96"/>
      </w:pPr>
      <w:r>
        <w:t xml:space="preserve">Протягом 30 днів з дати прийняття Загальними зборами рішення про припинення Товариства шляхом поділу, перетворення, а також про виділ, а в разі припинення шляхом злиття або приєднання - з дати прийняття відповідного рішення загальними зборами останнього з акціонерних товариств, що беруть участь у злитті або приєднанні, Товариство зобов'язане письмово повідомити про це кредиторів Товариства і опублікувати в офіційному друкованому органі повідомлення про ухвалене рішення. Товариство зобов'язане також повідомити про прийняття такого рішення кожну фондову біржу, на якій пройшло процедуру лістингу. </w:t>
      </w:r>
    </w:p>
    <w:p w:rsidR="00D55EB4" w:rsidRDefault="00D55EB4" w:rsidP="00D55EB4">
      <w:pPr>
        <w:numPr>
          <w:ilvl w:val="1"/>
          <w:numId w:val="70"/>
        </w:numPr>
        <w:ind w:right="96"/>
      </w:pPr>
      <w:r>
        <w:t xml:space="preserve">Злиттям Товариства з іншим є виникнення нового акціонерного товариства-правонаступника з передачею йому згідно з передавальними актами всього майна всіх прав </w:t>
      </w:r>
      <w:r>
        <w:lastRenderedPageBreak/>
        <w:t xml:space="preserve">та обов'язків двох або більше акціонерних товариств одночасно з їх припиненням. Товариство може брати участь у злитті лише з іншим акціонерним товариством.  </w:t>
      </w:r>
    </w:p>
    <w:p w:rsidR="00D55EB4" w:rsidRDefault="00D55EB4" w:rsidP="00D55EB4">
      <w:pPr>
        <w:numPr>
          <w:ilvl w:val="1"/>
          <w:numId w:val="70"/>
        </w:numPr>
        <w:ind w:right="96"/>
      </w:pPr>
      <w:r>
        <w:t xml:space="preserve">Приєднанням Товариства є припинення Товариства з передачею ним  згідно з передавальним актом усього свого майна, прав та обов'язків іншому акціонерному товариству-правонаступнику. Товариство може приєднатися лише до іншого акціонерного товариства.  </w:t>
      </w:r>
    </w:p>
    <w:p w:rsidR="00D55EB4" w:rsidRDefault="00D55EB4" w:rsidP="00D55EB4">
      <w:pPr>
        <w:numPr>
          <w:ilvl w:val="1"/>
          <w:numId w:val="70"/>
        </w:numPr>
        <w:ind w:right="96"/>
      </w:pPr>
      <w:r>
        <w:t xml:space="preserve">Поділ Товариства є припинення Товариства з передачею всього його майна, прав та обов'язків більше ніж одному новому акціонерному товариству-правонаступнику згідно з розподільним балансом. Товариство може ділитися лише на акціонерні товариства.  </w:t>
      </w:r>
    </w:p>
    <w:p w:rsidR="00D55EB4" w:rsidRDefault="00D55EB4" w:rsidP="00D55EB4">
      <w:pPr>
        <w:numPr>
          <w:ilvl w:val="1"/>
          <w:numId w:val="70"/>
        </w:numPr>
        <w:ind w:right="96"/>
      </w:pPr>
      <w:r>
        <w:t xml:space="preserve">Виділ Товариства є створення одного чи кількох акціонерних товариств із передачею йому (їм) згідно з розподільним балансом частини майна, прав та обов'язків Товариства, без його припинення. З Товариства може виділитися лише акціонерне товариство.  </w:t>
      </w:r>
    </w:p>
    <w:p w:rsidR="00D55EB4" w:rsidRDefault="00D55EB4" w:rsidP="00D55EB4">
      <w:pPr>
        <w:numPr>
          <w:ilvl w:val="1"/>
          <w:numId w:val="70"/>
        </w:numPr>
        <w:ind w:right="96"/>
      </w:pPr>
      <w:r>
        <w:t xml:space="preserve">Перетворенням Товариства є зміна його організаційно-правової форми з припиненням та передачею всього його майна, прав і обов'язків підприємницькому товариству-правонаступнику згідно з передавальним актом. Товариство може перетворитися лише на інше господарське товариство або виробничий кооператив.  </w:t>
      </w:r>
    </w:p>
    <w:p w:rsidR="00D55EB4" w:rsidRDefault="00D55EB4" w:rsidP="00D55EB4">
      <w:pPr>
        <w:numPr>
          <w:ilvl w:val="1"/>
          <w:numId w:val="70"/>
        </w:numPr>
        <w:ind w:right="96"/>
      </w:pPr>
      <w:r>
        <w:t xml:space="preserve">Зміна типу Товариства з публічного на приватне або з приватного на публічне не є його перетворенням. </w:t>
      </w:r>
    </w:p>
    <w:p w:rsidR="00D55EB4" w:rsidRDefault="00D55EB4" w:rsidP="00D55EB4">
      <w:pPr>
        <w:numPr>
          <w:ilvl w:val="1"/>
          <w:numId w:val="70"/>
        </w:numPr>
        <w:ind w:right="96"/>
      </w:pPr>
      <w:r>
        <w:t xml:space="preserve">Порядок злиття, приєднання, поділу, виділу, перетворення визначається згідно з чинним законодавством України. </w:t>
      </w:r>
    </w:p>
    <w:p w:rsidR="00D55EB4" w:rsidRDefault="00D55EB4" w:rsidP="00D55EB4">
      <w:pPr>
        <w:numPr>
          <w:ilvl w:val="1"/>
          <w:numId w:val="70"/>
        </w:numPr>
        <w:ind w:right="96"/>
      </w:pPr>
      <w:r>
        <w:t xml:space="preserve">Ліквідація Товариства здійснюється за рішенням Загальних </w:t>
      </w:r>
      <w:r w:rsidR="00812276">
        <w:t>зборів, у</w:t>
      </w:r>
      <w:r>
        <w:t xml:space="preserve"> порядку, передбаченому Цивільним кодексом України та іншими актами законодавства, з урахуванням особливостей, встановлених Законом. Інші підстави та порядок ліквідації Товариства визначаються законодавством. </w:t>
      </w:r>
    </w:p>
    <w:p w:rsidR="00D55EB4" w:rsidRDefault="00D55EB4" w:rsidP="00D55EB4">
      <w:pPr>
        <w:numPr>
          <w:ilvl w:val="1"/>
          <w:numId w:val="70"/>
        </w:numPr>
        <w:ind w:right="96"/>
      </w:pPr>
      <w:r>
        <w:t xml:space="preserve">Отримані в результаті ліквідаційної процедури кошти спрямовуються на задоволення вимог кредиторів у черговості, визначеній законом. </w:t>
      </w:r>
    </w:p>
    <w:p w:rsidR="00D55EB4" w:rsidRDefault="00D55EB4" w:rsidP="00D55EB4">
      <w:pPr>
        <w:numPr>
          <w:ilvl w:val="1"/>
          <w:numId w:val="70"/>
        </w:numPr>
        <w:ind w:right="96"/>
      </w:pPr>
      <w:r>
        <w:t xml:space="preserve">Майно, що залишилося після задоволення вимог кредиторів розподіляється між акціонерами пропорційно вартості належних їм акцій у шестимісячний строк після опублікування інформації про ліквідацію Товариства. У разі спору між акціонерами щодо розподілу майна, такий розподіл відкладається до вирішення спору. </w:t>
      </w:r>
    </w:p>
    <w:p w:rsidR="00D55EB4" w:rsidRDefault="00D55EB4" w:rsidP="00D55EB4">
      <w:pPr>
        <w:numPr>
          <w:ilvl w:val="1"/>
          <w:numId w:val="70"/>
        </w:numPr>
        <w:ind w:right="96"/>
      </w:pPr>
      <w:r>
        <w:t xml:space="preserve">Майно, передане Товариству акціонерами у користування, повертається у натуральній формі без винагороди. </w:t>
      </w:r>
    </w:p>
    <w:p w:rsidR="00D55EB4" w:rsidRDefault="00D55EB4" w:rsidP="00D55EB4">
      <w:pPr>
        <w:spacing w:after="31" w:line="259" w:lineRule="auto"/>
        <w:ind w:left="0" w:firstLine="0"/>
        <w:jc w:val="left"/>
      </w:pPr>
    </w:p>
    <w:p w:rsidR="00D55EB4" w:rsidRDefault="00D55EB4" w:rsidP="00D55EB4">
      <w:pPr>
        <w:spacing w:after="0" w:line="259" w:lineRule="auto"/>
        <w:ind w:left="0" w:firstLine="0"/>
        <w:jc w:val="left"/>
      </w:pPr>
    </w:p>
    <w:p w:rsidR="00D55EB4" w:rsidRDefault="00D55EB4" w:rsidP="00D55EB4">
      <w:pPr>
        <w:spacing w:after="0" w:line="259" w:lineRule="auto"/>
        <w:ind w:left="0" w:firstLine="0"/>
        <w:jc w:val="left"/>
      </w:pPr>
    </w:p>
    <w:p w:rsidR="00D55EB4" w:rsidRDefault="00D55EB4" w:rsidP="00D55EB4">
      <w:pPr>
        <w:spacing w:after="0" w:line="259" w:lineRule="auto"/>
        <w:ind w:left="0" w:firstLine="0"/>
        <w:jc w:val="left"/>
      </w:pPr>
    </w:p>
    <w:p w:rsidR="00D55EB4" w:rsidRDefault="00D55EB4" w:rsidP="00D55EB4">
      <w:pPr>
        <w:spacing w:after="0" w:line="259" w:lineRule="auto"/>
        <w:ind w:left="0" w:firstLine="0"/>
        <w:jc w:val="left"/>
      </w:pPr>
    </w:p>
    <w:p w:rsidR="002E52E3" w:rsidRDefault="002E52E3" w:rsidP="002E52E3">
      <w:pPr>
        <w:tabs>
          <w:tab w:val="left" w:pos="180"/>
          <w:tab w:val="left" w:pos="360"/>
        </w:tabs>
        <w:spacing w:before="120" w:after="120"/>
        <w:rPr>
          <w:sz w:val="24"/>
          <w:szCs w:val="24"/>
        </w:rPr>
      </w:pPr>
      <w:r>
        <w:rPr>
          <w:b/>
        </w:rPr>
        <w:t xml:space="preserve"> </w:t>
      </w:r>
      <w:r w:rsidR="00D55EB4">
        <w:rPr>
          <w:b/>
        </w:rPr>
        <w:t xml:space="preserve">        </w:t>
      </w:r>
      <w:r>
        <w:rPr>
          <w:b/>
        </w:rPr>
        <w:tab/>
      </w:r>
      <w:r>
        <w:rPr>
          <w:sz w:val="24"/>
          <w:szCs w:val="24"/>
        </w:rPr>
        <w:t>Голова загальних зборів</w:t>
      </w:r>
      <w:r>
        <w:rPr>
          <w:sz w:val="24"/>
          <w:szCs w:val="24"/>
        </w:rPr>
        <w:tab/>
      </w:r>
      <w:r>
        <w:rPr>
          <w:sz w:val="24"/>
          <w:szCs w:val="24"/>
        </w:rPr>
        <w:tab/>
        <w:t>______________</w:t>
      </w:r>
      <w:r>
        <w:rPr>
          <w:sz w:val="24"/>
          <w:szCs w:val="24"/>
        </w:rPr>
        <w:tab/>
        <w:t>Войт В.В.</w:t>
      </w:r>
    </w:p>
    <w:p w:rsidR="002E52E3" w:rsidRDefault="002E52E3" w:rsidP="002E52E3">
      <w:pPr>
        <w:tabs>
          <w:tab w:val="left" w:pos="180"/>
          <w:tab w:val="left" w:pos="360"/>
        </w:tabs>
        <w:spacing w:before="120" w:after="120"/>
        <w:rPr>
          <w:sz w:val="24"/>
          <w:szCs w:val="24"/>
        </w:rPr>
      </w:pPr>
      <w:r>
        <w:rPr>
          <w:sz w:val="24"/>
          <w:szCs w:val="24"/>
        </w:rPr>
        <w:tab/>
      </w:r>
      <w:r>
        <w:rPr>
          <w:sz w:val="24"/>
          <w:szCs w:val="24"/>
        </w:rPr>
        <w:tab/>
      </w:r>
      <w:r>
        <w:rPr>
          <w:sz w:val="24"/>
          <w:szCs w:val="24"/>
        </w:rPr>
        <w:tab/>
        <w:t>Секретар загальних зборів</w:t>
      </w:r>
      <w:r>
        <w:rPr>
          <w:sz w:val="24"/>
          <w:szCs w:val="24"/>
        </w:rPr>
        <w:tab/>
      </w:r>
      <w:r>
        <w:rPr>
          <w:sz w:val="24"/>
          <w:szCs w:val="24"/>
        </w:rPr>
        <w:tab/>
        <w:t>______________</w:t>
      </w:r>
      <w:r>
        <w:rPr>
          <w:sz w:val="24"/>
          <w:szCs w:val="24"/>
        </w:rPr>
        <w:tab/>
        <w:t>Беркита А.І.</w:t>
      </w:r>
    </w:p>
    <w:p w:rsidR="00FD31BB" w:rsidRPr="002E52E3" w:rsidRDefault="00FD31BB" w:rsidP="002E52E3">
      <w:pPr>
        <w:spacing w:after="9" w:line="271" w:lineRule="auto"/>
        <w:ind w:left="-5" w:right="84"/>
        <w:sectPr w:rsidR="00FD31BB" w:rsidRPr="002E52E3" w:rsidSect="0090214E">
          <w:headerReference w:type="even" r:id="rId8"/>
          <w:headerReference w:type="default" r:id="rId9"/>
          <w:footerReference w:type="even" r:id="rId10"/>
          <w:footerReference w:type="default" r:id="rId11"/>
          <w:headerReference w:type="first" r:id="rId12"/>
          <w:footerReference w:type="first" r:id="rId13"/>
          <w:pgSz w:w="12240" w:h="15840"/>
          <w:pgMar w:top="851" w:right="845" w:bottom="1191" w:left="1701" w:header="170" w:footer="573" w:gutter="0"/>
          <w:cols w:space="720"/>
          <w:titlePg/>
          <w:docGrid w:linePitch="299"/>
        </w:sectPr>
      </w:pPr>
    </w:p>
    <w:p w:rsidR="003078E1" w:rsidRPr="00FE32BB" w:rsidRDefault="003E547F" w:rsidP="00FE32BB">
      <w:pPr>
        <w:spacing w:after="9" w:line="271" w:lineRule="auto"/>
        <w:ind w:left="0" w:right="84" w:firstLine="0"/>
        <w:rPr>
          <w:lang w:val="uk-UA"/>
        </w:rPr>
        <w:sectPr w:rsidR="003078E1" w:rsidRPr="00FE32BB" w:rsidSect="00BD67AA">
          <w:headerReference w:type="even" r:id="rId14"/>
          <w:headerReference w:type="default" r:id="rId15"/>
          <w:footerReference w:type="even" r:id="rId16"/>
          <w:footerReference w:type="default" r:id="rId17"/>
          <w:headerReference w:type="first" r:id="rId18"/>
          <w:footerReference w:type="first" r:id="rId19"/>
          <w:pgSz w:w="12240" w:h="15840"/>
          <w:pgMar w:top="851" w:right="845" w:bottom="1191" w:left="1701" w:header="567" w:footer="573" w:gutter="0"/>
          <w:cols w:space="720"/>
          <w:titlePg/>
          <w:docGrid w:linePitch="299"/>
        </w:sectPr>
      </w:pPr>
      <w:r>
        <w:rPr>
          <w:lang w:val="uk-UA"/>
        </w:rPr>
        <w:lastRenderedPageBreak/>
        <w:t xml:space="preserve"> </w:t>
      </w:r>
    </w:p>
    <w:p w:rsidR="00D55EB4" w:rsidRPr="00FE32BB" w:rsidRDefault="00D55EB4">
      <w:pPr>
        <w:spacing w:after="0" w:line="259" w:lineRule="auto"/>
        <w:ind w:left="0" w:firstLine="0"/>
        <w:jc w:val="left"/>
        <w:rPr>
          <w:lang w:val="uk-UA"/>
        </w:rPr>
      </w:pPr>
    </w:p>
    <w:sectPr w:rsidR="00D55EB4" w:rsidRPr="00FE32BB" w:rsidSect="00AF1494">
      <w:headerReference w:type="even" r:id="rId20"/>
      <w:headerReference w:type="default" r:id="rId21"/>
      <w:footerReference w:type="even" r:id="rId22"/>
      <w:footerReference w:type="default" r:id="rId23"/>
      <w:headerReference w:type="first" r:id="rId24"/>
      <w:footerReference w:type="first" r:id="rId25"/>
      <w:pgSz w:w="12240" w:h="15840"/>
      <w:pgMar w:top="1001" w:right="746" w:bottom="1143" w:left="1702" w:header="720" w:footer="5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6B" w:rsidRDefault="00B0116B">
      <w:pPr>
        <w:spacing w:after="0" w:line="240" w:lineRule="auto"/>
      </w:pPr>
      <w:r>
        <w:separator/>
      </w:r>
    </w:p>
  </w:endnote>
  <w:endnote w:type="continuationSeparator" w:id="0">
    <w:p w:rsidR="00B0116B" w:rsidRDefault="00B0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sburg">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693"/>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Pr="00BE5233">
      <w:rPr>
        <w:noProof/>
        <w:sz w:val="18"/>
      </w:rPr>
      <w:t>2</w:t>
    </w:r>
    <w:r w:rsidR="0042622A">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693"/>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00392C7A" w:rsidRPr="00392C7A">
      <w:rPr>
        <w:noProof/>
        <w:sz w:val="18"/>
      </w:rPr>
      <w:t>32</w:t>
    </w:r>
    <w:r w:rsidR="0042622A">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693"/>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00392C7A" w:rsidRPr="00392C7A">
      <w:rPr>
        <w:noProof/>
        <w:sz w:val="18"/>
      </w:rPr>
      <w:t>1</w:t>
    </w:r>
    <w:r w:rsidR="0042622A">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693"/>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Pr="00FD31BB">
      <w:rPr>
        <w:noProof/>
        <w:sz w:val="18"/>
      </w:rPr>
      <w:t>6</w:t>
    </w:r>
    <w:r w:rsidR="0042622A">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693"/>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Pr="00FD31BB">
      <w:rPr>
        <w:noProof/>
        <w:sz w:val="18"/>
      </w:rPr>
      <w:t>5</w:t>
    </w:r>
    <w:r w:rsidR="0042622A">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693"/>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00392C7A" w:rsidRPr="00392C7A">
      <w:rPr>
        <w:noProof/>
        <w:sz w:val="18"/>
      </w:rPr>
      <w:t>33</w:t>
    </w:r>
    <w:r w:rsidR="0042622A">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792"/>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Pr="00215C31">
      <w:rPr>
        <w:noProof/>
        <w:sz w:val="18"/>
      </w:rPr>
      <w:t>36</w:t>
    </w:r>
    <w:r w:rsidR="0042622A">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792"/>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sidR="00392C7A" w:rsidRPr="00392C7A">
      <w:rPr>
        <w:noProof/>
        <w:sz w:val="18"/>
      </w:rPr>
      <w:t>34</w:t>
    </w:r>
    <w:r w:rsidR="0042622A">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tabs>
        <w:tab w:val="right" w:pos="9792"/>
      </w:tabs>
      <w:spacing w:after="0" w:line="259" w:lineRule="auto"/>
      <w:ind w:left="0" w:firstLine="0"/>
      <w:jc w:val="left"/>
    </w:pPr>
    <w:r>
      <w:rPr>
        <w:sz w:val="28"/>
      </w:rPr>
      <w:tab/>
    </w:r>
    <w:r w:rsidR="0042622A">
      <w:fldChar w:fldCharType="begin"/>
    </w:r>
    <w:r>
      <w:instrText xml:space="preserve"> PAGE   \* MERGEFORMAT </w:instrText>
    </w:r>
    <w:r w:rsidR="0042622A">
      <w:fldChar w:fldCharType="separate"/>
    </w:r>
    <w:r>
      <w:rPr>
        <w:sz w:val="18"/>
      </w:rPr>
      <w:t>2</w:t>
    </w:r>
    <w:r w:rsidR="0042622A">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6B" w:rsidRDefault="00B0116B">
      <w:pPr>
        <w:spacing w:after="0" w:line="240" w:lineRule="auto"/>
      </w:pPr>
      <w:r>
        <w:separator/>
      </w:r>
    </w:p>
  </w:footnote>
  <w:footnote w:type="continuationSeparator" w:id="0">
    <w:p w:rsidR="00B0116B" w:rsidRDefault="00B01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spacing w:after="503" w:line="259" w:lineRule="auto"/>
      <w:ind w:left="360" w:firstLine="0"/>
      <w:jc w:val="left"/>
    </w:pPr>
    <w:r>
      <w:rPr>
        <w:rFonts w:ascii="Wingdings" w:eastAsia="Wingdings" w:hAnsi="Wingdings" w:cs="Wingdings"/>
        <w:lang w:val="uk-UA"/>
      </w:rPr>
      <w:t></w:t>
    </w:r>
  </w:p>
  <w:p w:rsidR="00FE32BB" w:rsidRPr="00BD67AA" w:rsidRDefault="00FE32BB">
    <w:pPr>
      <w:spacing w:after="251" w:line="259" w:lineRule="auto"/>
      <w:ind w:left="360" w:firstLine="0"/>
      <w:jc w:val="left"/>
      <w:rPr>
        <w:lang w:val="uk-UA"/>
      </w:rPr>
    </w:pPr>
    <w:r>
      <w:rPr>
        <w:rFonts w:ascii="Wingdings" w:eastAsia="Wingdings" w:hAnsi="Wingdings" w:cs="Wingdings"/>
        <w:lang w:val="uk-UA"/>
      </w:rPr>
      <w:t></w:t>
    </w:r>
  </w:p>
  <w:p w:rsidR="00FE32BB" w:rsidRPr="00BD67AA" w:rsidRDefault="00FE32BB">
    <w:pPr>
      <w:spacing w:after="0" w:line="259" w:lineRule="auto"/>
      <w:ind w:left="360" w:firstLine="0"/>
      <w:jc w:val="left"/>
      <w:rPr>
        <w:lang w:val="uk-UA"/>
      </w:rPr>
    </w:pPr>
    <w:r>
      <w:rPr>
        <w:rFonts w:ascii="Wingdings" w:eastAsia="Wingdings" w:hAnsi="Wingdings" w:cs="Wingdings"/>
        <w:lang w:val="uk-U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Pr="00BD67AA" w:rsidRDefault="00FE32BB">
    <w:pPr>
      <w:spacing w:after="0" w:line="259" w:lineRule="auto"/>
      <w:ind w:left="360" w:firstLine="0"/>
      <w:jc w:val="left"/>
      <w:rPr>
        <w:lang w:val="uk-UA"/>
      </w:rPr>
    </w:pPr>
    <w:r>
      <w:rPr>
        <w:rFonts w:ascii="Wingdings" w:eastAsia="Wingdings" w:hAnsi="Wingdings" w:cs="Wingdings"/>
        <w:lang w:val="uk-UA"/>
      </w:rPr>
      <w:t></w:t>
    </w:r>
  </w:p>
  <w:p w:rsidR="00FE32BB" w:rsidRDefault="00FE32BB">
    <w:pPr>
      <w:spacing w:after="0" w:line="259" w:lineRule="auto"/>
      <w:ind w:left="360" w:firstLine="0"/>
      <w:jc w:val="left"/>
    </w:pPr>
    <w:r>
      <w:rPr>
        <w:rFonts w:ascii="Wingdings" w:eastAsia="Wingdings" w:hAnsi="Wingdings" w:cs="Wingdings"/>
        <w:lang w:val="uk-U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Pr="00215C31" w:rsidRDefault="00FE32BB">
    <w:pPr>
      <w:spacing w:after="0" w:line="259" w:lineRule="auto"/>
      <w:ind w:left="360" w:firstLine="0"/>
      <w:jc w:val="left"/>
      <w:rPr>
        <w:lang w:val="uk-UA"/>
      </w:rPr>
    </w:pPr>
    <w:r>
      <w:rPr>
        <w:rFonts w:ascii="Wingdings" w:eastAsia="Wingdings" w:hAnsi="Wingdings" w:cs="Wingdings"/>
        <w:lang w:val="uk-UA"/>
      </w:rPr>
      <w:t></w:t>
    </w:r>
  </w:p>
  <w:p w:rsidR="00FE32BB" w:rsidRPr="00215C31" w:rsidRDefault="00FE32BB">
    <w:pPr>
      <w:spacing w:after="0" w:line="259" w:lineRule="auto"/>
      <w:ind w:left="360" w:firstLine="0"/>
      <w:jc w:val="left"/>
      <w:rPr>
        <w:lang w:val="uk-UA"/>
      </w:rPr>
    </w:pPr>
    <w:r>
      <w:rPr>
        <w:rFonts w:ascii="Wingdings" w:eastAsia="Wingdings" w:hAnsi="Wingdings" w:cs="Wingdings"/>
        <w:lang w:val="uk-UA"/>
      </w:rPr>
      <w:t></w:t>
    </w:r>
  </w:p>
  <w:p w:rsidR="00FE32BB" w:rsidRDefault="00FE32BB">
    <w:pPr>
      <w:spacing w:after="0" w:line="259" w:lineRule="auto"/>
      <w:ind w:left="360" w:firstLine="0"/>
      <w:jc w:val="left"/>
    </w:pPr>
    <w:r>
      <w:rPr>
        <w:rFonts w:ascii="Wingdings" w:eastAsia="Wingdings" w:hAnsi="Wingdings" w:cs="Wingdings"/>
        <w:lang w:val="uk-U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spacing w:after="503" w:line="259" w:lineRule="auto"/>
      <w:ind w:left="360" w:firstLine="0"/>
      <w:jc w:val="left"/>
    </w:pPr>
    <w:r>
      <w:rPr>
        <w:rFonts w:ascii="Wingdings" w:eastAsia="Wingdings" w:hAnsi="Wingdings" w:cs="Wingdings"/>
        <w:lang w:val="uk-UA"/>
      </w:rPr>
      <w:t></w:t>
    </w:r>
  </w:p>
  <w:p w:rsidR="00FE32BB" w:rsidRPr="00BD67AA" w:rsidRDefault="00FE32BB">
    <w:pPr>
      <w:spacing w:after="251" w:line="259" w:lineRule="auto"/>
      <w:ind w:left="360" w:firstLine="0"/>
      <w:jc w:val="left"/>
      <w:rPr>
        <w:lang w:val="uk-UA"/>
      </w:rPr>
    </w:pPr>
    <w:r>
      <w:rPr>
        <w:rFonts w:ascii="Wingdings" w:eastAsia="Wingdings" w:hAnsi="Wingdings" w:cs="Wingdings"/>
        <w:lang w:val="uk-UA"/>
      </w:rPr>
      <w:t></w:t>
    </w:r>
  </w:p>
  <w:p w:rsidR="00FE32BB" w:rsidRPr="00BD67AA" w:rsidRDefault="00FE32BB">
    <w:pPr>
      <w:spacing w:after="0" w:line="259" w:lineRule="auto"/>
      <w:ind w:left="360" w:firstLine="0"/>
      <w:jc w:val="left"/>
      <w:rPr>
        <w:lang w:val="uk-UA"/>
      </w:rPr>
    </w:pPr>
    <w:r>
      <w:rPr>
        <w:rFonts w:ascii="Wingdings" w:eastAsia="Wingdings" w:hAnsi="Wingdings" w:cs="Wingdings"/>
        <w:lang w:val="uk-U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Pr="00BD67AA" w:rsidRDefault="00FE32BB">
    <w:pPr>
      <w:spacing w:after="0" w:line="259" w:lineRule="auto"/>
      <w:ind w:left="360" w:firstLine="0"/>
      <w:jc w:val="left"/>
      <w:rPr>
        <w:lang w:val="uk-UA"/>
      </w:rPr>
    </w:pPr>
    <w:r>
      <w:rPr>
        <w:rFonts w:ascii="Wingdings" w:eastAsia="Wingdings" w:hAnsi="Wingdings" w:cs="Wingdings"/>
        <w:lang w:val="uk-UA"/>
      </w:rPr>
      <w:t></w:t>
    </w:r>
  </w:p>
  <w:p w:rsidR="00FE32BB" w:rsidRDefault="00FE32BB">
    <w:pPr>
      <w:spacing w:after="0" w:line="259" w:lineRule="auto"/>
      <w:ind w:left="360" w:firstLine="0"/>
      <w:jc w:val="left"/>
    </w:pPr>
    <w:r>
      <w:rPr>
        <w:rFonts w:ascii="Wingdings" w:eastAsia="Wingdings" w:hAnsi="Wingdings" w:cs="Wingdings"/>
        <w:lang w:val="uk-U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Pr="00016486" w:rsidRDefault="00FE32BB">
    <w:pPr>
      <w:spacing w:after="0" w:line="259" w:lineRule="auto"/>
      <w:ind w:left="360" w:firstLine="0"/>
      <w:jc w:val="left"/>
      <w:rPr>
        <w:lang w:val="uk-UA"/>
      </w:rPr>
    </w:pPr>
    <w:r>
      <w:rPr>
        <w:rFonts w:ascii="Wingdings" w:eastAsia="Wingdings" w:hAnsi="Wingdings" w:cs="Wingdings"/>
        <w:lang w:val="uk-UA"/>
      </w:rPr>
      <w:t></w:t>
    </w:r>
  </w:p>
  <w:p w:rsidR="00FE32BB" w:rsidRDefault="00FE32BB">
    <w:pPr>
      <w:spacing w:after="0" w:line="259" w:lineRule="auto"/>
      <w:ind w:left="360" w:firstLine="0"/>
      <w:jc w:val="left"/>
    </w:pPr>
    <w:r>
      <w:rPr>
        <w:rFonts w:ascii="Wingdings" w:eastAsia="Wingdings" w:hAnsi="Wingdings" w:cs="Wingdings"/>
        <w:lang w:val="uk-UA"/>
      </w:rPr>
      <w:t></w:t>
    </w:r>
  </w:p>
  <w:p w:rsidR="00FE32BB" w:rsidRPr="00016486" w:rsidRDefault="00FE32BB">
    <w:pPr>
      <w:spacing w:after="0" w:line="259" w:lineRule="auto"/>
      <w:ind w:left="360" w:firstLine="0"/>
      <w:jc w:val="left"/>
      <w:rPr>
        <w:lang w:val="uk-UA"/>
      </w:rPr>
    </w:pPr>
    <w:r>
      <w:rPr>
        <w:rFonts w:ascii="Wingdings" w:eastAsia="Wingdings" w:hAnsi="Wingdings" w:cs="Wingdings"/>
        <w:lang w:val="uk-UA"/>
      </w:rPr>
      <w:t></w:t>
    </w:r>
  </w:p>
  <w:p w:rsidR="00FE32BB" w:rsidRDefault="00FE32BB">
    <w:pPr>
      <w:spacing w:after="0" w:line="259" w:lineRule="auto"/>
      <w:ind w:left="360" w:firstLine="0"/>
      <w:jc w:val="left"/>
    </w:pPr>
    <w:r>
      <w:rPr>
        <w:rFonts w:ascii="Wingdings" w:eastAsia="Wingdings" w:hAnsi="Wingdings" w:cs="Wingdings"/>
        <w:lang w:val="uk-UA"/>
      </w:rPr>
      <w:t></w:t>
    </w:r>
  </w:p>
  <w:p w:rsidR="00FE32BB" w:rsidRDefault="00FE32BB">
    <w:pPr>
      <w:spacing w:after="0" w:line="259" w:lineRule="auto"/>
      <w:ind w:left="360" w:firstLine="0"/>
      <w:jc w:val="left"/>
    </w:pPr>
    <w:r>
      <w:rPr>
        <w:rFonts w:ascii="Wingdings" w:eastAsia="Wingdings" w:hAnsi="Wingdings" w:cs="Wingdings"/>
        <w:lang w:val="uk-UA"/>
      </w:rPr>
      <w:t></w:t>
    </w:r>
  </w:p>
  <w:p w:rsidR="00FE32BB" w:rsidRDefault="00FE32BB">
    <w:pPr>
      <w:spacing w:after="0" w:line="259" w:lineRule="auto"/>
      <w:ind w:left="360" w:firstLine="0"/>
      <w:jc w:val="left"/>
    </w:pPr>
    <w:r>
      <w:rPr>
        <w:rFonts w:ascii="Wingdings" w:eastAsia="Wingdings" w:hAnsi="Wingdings" w:cs="Wingdings"/>
        <w:lang w:val="uk-U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BB" w:rsidRDefault="00FE32B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5ED"/>
    <w:multiLevelType w:val="multilevel"/>
    <w:tmpl w:val="031C92C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01C510E1"/>
    <w:multiLevelType w:val="hybridMultilevel"/>
    <w:tmpl w:val="95A8F1B6"/>
    <w:lvl w:ilvl="0" w:tplc="9BCA346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DE3C82">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4C7DE0">
      <w:start w:val="1"/>
      <w:numFmt w:val="decimal"/>
      <w:lvlRestart w:val="0"/>
      <w:lvlText w:val="%3)"/>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2E45A6">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00C738">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7C81C8">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86467E">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AE29A6">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DA6E24">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1EE33BE"/>
    <w:multiLevelType w:val="multilevel"/>
    <w:tmpl w:val="79C0289A"/>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6"/>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02B868CE"/>
    <w:multiLevelType w:val="multilevel"/>
    <w:tmpl w:val="C8D651D4"/>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nsid w:val="04C70350"/>
    <w:multiLevelType w:val="hybridMultilevel"/>
    <w:tmpl w:val="64C2C980"/>
    <w:lvl w:ilvl="0" w:tplc="C35E89AE">
      <w:start w:val="1"/>
      <w:numFmt w:val="decimal"/>
      <w:lvlText w:val="%1)"/>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2E6B3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3E43E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6CB05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26B8B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6738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02AF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3A971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BCC30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A3E28F5"/>
    <w:multiLevelType w:val="hybridMultilevel"/>
    <w:tmpl w:val="DF544EEE"/>
    <w:lvl w:ilvl="0" w:tplc="868E818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32B5EE">
      <w:start w:val="1"/>
      <w:numFmt w:val="bullet"/>
      <w:lvlText w:val="o"/>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D89E24">
      <w:start w:val="1"/>
      <w:numFmt w:val="bullet"/>
      <w:lvlText w:val="▪"/>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203F9C">
      <w:start w:val="1"/>
      <w:numFmt w:val="bullet"/>
      <w:lvlRestart w:val="0"/>
      <w:lvlText w:val="-"/>
      <w:lvlJc w:val="left"/>
      <w:pPr>
        <w:ind w:left="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4A3B4">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E24DC2">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D2E2AA">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52943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6E6DD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AA74AF9"/>
    <w:multiLevelType w:val="multilevel"/>
    <w:tmpl w:val="F746F3F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nsid w:val="0BC823E7"/>
    <w:multiLevelType w:val="multilevel"/>
    <w:tmpl w:val="0E427264"/>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nsid w:val="0F597084"/>
    <w:multiLevelType w:val="hybridMultilevel"/>
    <w:tmpl w:val="8236B588"/>
    <w:lvl w:ilvl="0" w:tplc="A6128D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61934">
      <w:start w:val="1"/>
      <w:numFmt w:val="bullet"/>
      <w:lvlText w:val="o"/>
      <w:lvlJc w:val="left"/>
      <w:pPr>
        <w:ind w:left="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B4D14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28726">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CB79C">
      <w:start w:val="1"/>
      <w:numFmt w:val="bullet"/>
      <w:lvlRestart w:val="0"/>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DA9ED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8F8E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F42AC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9C3F6E">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0C45D53"/>
    <w:multiLevelType w:val="multilevel"/>
    <w:tmpl w:val="F376B178"/>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8"/>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nsid w:val="113A210E"/>
    <w:multiLevelType w:val="multilevel"/>
    <w:tmpl w:val="AA96ACF8"/>
    <w:lvl w:ilvl="0">
      <w:start w:val="1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nsid w:val="12B72DFA"/>
    <w:multiLevelType w:val="hybridMultilevel"/>
    <w:tmpl w:val="3B5A653E"/>
    <w:lvl w:ilvl="0" w:tplc="657243D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4CAE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FCC6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BE1D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0EE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D49C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F8F0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6644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3A74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165D323C"/>
    <w:multiLevelType w:val="multilevel"/>
    <w:tmpl w:val="B6B033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nsid w:val="18801546"/>
    <w:multiLevelType w:val="multilevel"/>
    <w:tmpl w:val="B89A819E"/>
    <w:lvl w:ilvl="0">
      <w:start w:val="1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nsid w:val="18925F51"/>
    <w:multiLevelType w:val="hybridMultilevel"/>
    <w:tmpl w:val="BFF216AC"/>
    <w:lvl w:ilvl="0" w:tplc="45068A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2DC19FE">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6C71CA">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4E97C4">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86B45A">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A2FC4E">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FA2B5A">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FE5B7A">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BE3D1C">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nsid w:val="1B3037DF"/>
    <w:multiLevelType w:val="multilevel"/>
    <w:tmpl w:val="2678233C"/>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nsid w:val="1D0F7711"/>
    <w:multiLevelType w:val="hybridMultilevel"/>
    <w:tmpl w:val="2E1EB5D2"/>
    <w:lvl w:ilvl="0" w:tplc="A678F40A">
      <w:start w:val="1"/>
      <w:numFmt w:val="bullet"/>
      <w:lvlText w:val="-"/>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92A792">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3CE1E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9A9E74">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E79B2">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422342">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8E9E2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884F80">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EECEF6">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1D8B2732"/>
    <w:multiLevelType w:val="multilevel"/>
    <w:tmpl w:val="DAE4E33A"/>
    <w:lvl w:ilvl="0">
      <w:start w:val="16"/>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1FE420F0"/>
    <w:multiLevelType w:val="hybridMultilevel"/>
    <w:tmpl w:val="1AA21BDA"/>
    <w:lvl w:ilvl="0" w:tplc="FD542C0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1E4B99"/>
    <w:multiLevelType w:val="hybridMultilevel"/>
    <w:tmpl w:val="FAECBD9C"/>
    <w:lvl w:ilvl="0" w:tplc="9028D126">
      <w:start w:val="33"/>
      <w:numFmt w:val="decimal"/>
      <w:lvlText w:val="%1)"/>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7208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7A7F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E824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A2DE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3E9E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0CB8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3AEE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6E9B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212300BD"/>
    <w:multiLevelType w:val="hybridMultilevel"/>
    <w:tmpl w:val="E070DFB0"/>
    <w:lvl w:ilvl="0" w:tplc="F8DEE3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54158C">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FC5DD6">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5C8E40">
      <w:start w:val="1"/>
      <w:numFmt w:val="decimal"/>
      <w:lvlRestart w:val="0"/>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9A9382">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AA3A6">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88954A">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0CA964">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289AE">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225F55CF"/>
    <w:multiLevelType w:val="multilevel"/>
    <w:tmpl w:val="5AA4A19C"/>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nsid w:val="2315099E"/>
    <w:multiLevelType w:val="hybridMultilevel"/>
    <w:tmpl w:val="243688AC"/>
    <w:lvl w:ilvl="0" w:tplc="CC28A4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3A3B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2AF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6AD4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7E29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2268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B01A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C275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464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24381F71"/>
    <w:multiLevelType w:val="multilevel"/>
    <w:tmpl w:val="C0668E7A"/>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nsid w:val="250266A6"/>
    <w:multiLevelType w:val="hybridMultilevel"/>
    <w:tmpl w:val="7D5A421C"/>
    <w:lvl w:ilvl="0" w:tplc="B6D46A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9ECE">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A207DC">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981EE8">
      <w:start w:val="1"/>
      <w:numFmt w:val="bullet"/>
      <w:lvlRestart w:val="0"/>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CAEC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E4A7A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A8E26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AED4B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45A6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250A3A7F"/>
    <w:multiLevelType w:val="multilevel"/>
    <w:tmpl w:val="B7142800"/>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8"/>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nsid w:val="26971F64"/>
    <w:multiLevelType w:val="hybridMultilevel"/>
    <w:tmpl w:val="CEF8B69C"/>
    <w:lvl w:ilvl="0" w:tplc="EF0E94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4A1B06">
      <w:start w:val="1"/>
      <w:numFmt w:val="lowerLetter"/>
      <w:lvlText w:val="%2"/>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2066E">
      <w:start w:val="1"/>
      <w:numFmt w:val="lowerRoman"/>
      <w:lvlText w:val="%3"/>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4CB7F4">
      <w:start w:val="1"/>
      <w:numFmt w:val="decimal"/>
      <w:lvlRestart w:val="0"/>
      <w:lvlText w:val="%4)"/>
      <w:lvlJc w:val="left"/>
      <w:pPr>
        <w:ind w:left="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000A68">
      <w:start w:val="1"/>
      <w:numFmt w:val="lowerLetter"/>
      <w:lvlText w:val="%5"/>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0A7B20">
      <w:start w:val="1"/>
      <w:numFmt w:val="lowerRoman"/>
      <w:lvlText w:val="%6"/>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865048">
      <w:start w:val="1"/>
      <w:numFmt w:val="decimal"/>
      <w:lvlText w:val="%7"/>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32B062">
      <w:start w:val="1"/>
      <w:numFmt w:val="lowerLetter"/>
      <w:lvlText w:val="%8"/>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6E9BDC">
      <w:start w:val="1"/>
      <w:numFmt w:val="lowerRoman"/>
      <w:lvlText w:val="%9"/>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27440F34"/>
    <w:multiLevelType w:val="hybridMultilevel"/>
    <w:tmpl w:val="FA308E6E"/>
    <w:lvl w:ilvl="0" w:tplc="8A881F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E6C46">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2263BA">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487572">
      <w:start w:val="1"/>
      <w:numFmt w:val="bullet"/>
      <w:lvlRestart w:val="0"/>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EB00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8FCB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C44E6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0A3F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28577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276A4077"/>
    <w:multiLevelType w:val="multilevel"/>
    <w:tmpl w:val="A2F2C93E"/>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nsid w:val="2ABB1450"/>
    <w:multiLevelType w:val="multilevel"/>
    <w:tmpl w:val="F23C791C"/>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nsid w:val="2FF20552"/>
    <w:multiLevelType w:val="hybridMultilevel"/>
    <w:tmpl w:val="771A9D6E"/>
    <w:lvl w:ilvl="0" w:tplc="36D025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62F06">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86013E">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6C512A">
      <w:start w:val="4"/>
      <w:numFmt w:val="decimal"/>
      <w:lvlRestart w:val="0"/>
      <w:lvlText w:val="%4)"/>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165CC6">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69C64">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7A36B0">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CDACE">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3EFE78">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338C4559"/>
    <w:multiLevelType w:val="hybridMultilevel"/>
    <w:tmpl w:val="4A4255EA"/>
    <w:lvl w:ilvl="0" w:tplc="572EEC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7296BE">
      <w:start w:val="1"/>
      <w:numFmt w:val="lowerLetter"/>
      <w:lvlText w:val="%2"/>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725920">
      <w:start w:val="1"/>
      <w:numFmt w:val="lowerRoman"/>
      <w:lvlText w:val="%3"/>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C2E59A">
      <w:start w:val="1"/>
      <w:numFmt w:val="decimal"/>
      <w:lvlRestart w:val="0"/>
      <w:lvlText w:val="%4)"/>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B0E698">
      <w:start w:val="1"/>
      <w:numFmt w:val="lowerLetter"/>
      <w:lvlText w:val="%5"/>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34E2C6">
      <w:start w:val="1"/>
      <w:numFmt w:val="lowerRoman"/>
      <w:lvlText w:val="%6"/>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00A754">
      <w:start w:val="1"/>
      <w:numFmt w:val="decimal"/>
      <w:lvlText w:val="%7"/>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0C050C">
      <w:start w:val="1"/>
      <w:numFmt w:val="lowerLetter"/>
      <w:lvlText w:val="%8"/>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89BB8">
      <w:start w:val="1"/>
      <w:numFmt w:val="lowerRoman"/>
      <w:lvlText w:val="%9"/>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34E85DEA"/>
    <w:multiLevelType w:val="hybridMultilevel"/>
    <w:tmpl w:val="3AF0973E"/>
    <w:lvl w:ilvl="0" w:tplc="D56C1C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F2F29C">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4EB576">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A4CBDE">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78D0C2">
      <w:start w:val="1"/>
      <w:numFmt w:val="decimal"/>
      <w:lvlRestart w:val="0"/>
      <w:lvlText w:val="%5)"/>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F2A162">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26FE7A">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E458A8">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0C49FE">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35123620"/>
    <w:multiLevelType w:val="multilevel"/>
    <w:tmpl w:val="4E9E6052"/>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nsid w:val="373B0ED1"/>
    <w:multiLevelType w:val="multilevel"/>
    <w:tmpl w:val="50D0D262"/>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nsid w:val="377E2C44"/>
    <w:multiLevelType w:val="multilevel"/>
    <w:tmpl w:val="F47CEA34"/>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nsid w:val="3A1D3A2F"/>
    <w:multiLevelType w:val="hybridMultilevel"/>
    <w:tmpl w:val="C4128BE6"/>
    <w:lvl w:ilvl="0" w:tplc="6896E1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88F3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5E49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6685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1A2D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E0D7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CEC2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AD9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E40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3B9D24A0"/>
    <w:multiLevelType w:val="multilevel"/>
    <w:tmpl w:val="7E78232E"/>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nsid w:val="3C0F5646"/>
    <w:multiLevelType w:val="hybridMultilevel"/>
    <w:tmpl w:val="0F20A348"/>
    <w:lvl w:ilvl="0" w:tplc="6BC27C0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2C560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FE3A1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D8396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62370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3E2F4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78503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B0676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E2743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nsid w:val="3C8C1474"/>
    <w:multiLevelType w:val="multilevel"/>
    <w:tmpl w:val="BED80216"/>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
    <w:nsid w:val="40C20EF4"/>
    <w:multiLevelType w:val="multilevel"/>
    <w:tmpl w:val="9218341C"/>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4"/>
      <w:numFmt w:val="decimal"/>
      <w:lvlRestart w:val="0"/>
      <w:lvlText w:val="%1.%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1">
    <w:nsid w:val="422702E2"/>
    <w:multiLevelType w:val="hybridMultilevel"/>
    <w:tmpl w:val="6B204AEC"/>
    <w:lvl w:ilvl="0" w:tplc="CECE4A98">
      <w:start w:val="36"/>
      <w:numFmt w:val="decimal"/>
      <w:lvlText w:val="%1)"/>
      <w:lvlJc w:val="left"/>
      <w:pPr>
        <w:ind w:left="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E457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2F5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B248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70ED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7E1E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E47D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14A1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3808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436700FC"/>
    <w:multiLevelType w:val="multilevel"/>
    <w:tmpl w:val="CD9A2F7C"/>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nsid w:val="43DC0F60"/>
    <w:multiLevelType w:val="multilevel"/>
    <w:tmpl w:val="2E40CF38"/>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nsid w:val="46810FE8"/>
    <w:multiLevelType w:val="multilevel"/>
    <w:tmpl w:val="D41829B8"/>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nsid w:val="478F076E"/>
    <w:multiLevelType w:val="multilevel"/>
    <w:tmpl w:val="5C0457D8"/>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6">
    <w:nsid w:val="47B8132E"/>
    <w:multiLevelType w:val="multilevel"/>
    <w:tmpl w:val="DA6058FE"/>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nsid w:val="47DA3291"/>
    <w:multiLevelType w:val="hybridMultilevel"/>
    <w:tmpl w:val="5D669598"/>
    <w:lvl w:ilvl="0" w:tplc="505AE3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A026E">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8C03D6">
      <w:start w:val="1"/>
      <w:numFmt w:val="bullet"/>
      <w:lvlRestart w:val="0"/>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A4ACA0">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62DE6">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A0F174">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29F28">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EBAEC">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64DC2">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nsid w:val="4A613DB3"/>
    <w:multiLevelType w:val="hybridMultilevel"/>
    <w:tmpl w:val="69F8CA24"/>
    <w:lvl w:ilvl="0" w:tplc="3DC0681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CE94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072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EC17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A6C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4ECA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7408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8EB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24FD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4B536283"/>
    <w:multiLevelType w:val="multilevel"/>
    <w:tmpl w:val="16AAB752"/>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nsid w:val="50591CC8"/>
    <w:multiLevelType w:val="hybridMultilevel"/>
    <w:tmpl w:val="BB3A2D54"/>
    <w:lvl w:ilvl="0" w:tplc="76B473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4FE38">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2C1004">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80AF8">
      <w:start w:val="1"/>
      <w:numFmt w:val="decimal"/>
      <w:lvlRestart w:val="0"/>
      <w:lvlText w:val="%4)"/>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DEF26E">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40F4EC">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044EC0">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C4FA12">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46E12">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51224C9B"/>
    <w:multiLevelType w:val="multilevel"/>
    <w:tmpl w:val="22461C80"/>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2">
    <w:nsid w:val="51881CDD"/>
    <w:multiLevelType w:val="multilevel"/>
    <w:tmpl w:val="13F8766C"/>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3">
    <w:nsid w:val="54005959"/>
    <w:multiLevelType w:val="hybridMultilevel"/>
    <w:tmpl w:val="0D82A0FE"/>
    <w:lvl w:ilvl="0" w:tplc="B95224B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0967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46926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ACB9E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2E740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2229A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8477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86325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4A3A8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nsid w:val="56C34F1A"/>
    <w:multiLevelType w:val="multilevel"/>
    <w:tmpl w:val="AA7E4330"/>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5">
    <w:nsid w:val="56C8754F"/>
    <w:multiLevelType w:val="hybridMultilevel"/>
    <w:tmpl w:val="6E8C8B58"/>
    <w:lvl w:ilvl="0" w:tplc="37308532">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440884">
      <w:start w:val="1"/>
      <w:numFmt w:val="bullet"/>
      <w:lvlText w:val="o"/>
      <w:lvlJc w:val="left"/>
      <w:pPr>
        <w:ind w:left="1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B2E458">
      <w:start w:val="1"/>
      <w:numFmt w:val="bullet"/>
      <w:lvlText w:val="▪"/>
      <w:lvlJc w:val="left"/>
      <w:pPr>
        <w:ind w:left="1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40B95A">
      <w:start w:val="1"/>
      <w:numFmt w:val="bullet"/>
      <w:lvlText w:val="•"/>
      <w:lvlJc w:val="left"/>
      <w:pPr>
        <w:ind w:left="25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705A0E">
      <w:start w:val="1"/>
      <w:numFmt w:val="bullet"/>
      <w:lvlText w:val="o"/>
      <w:lvlJc w:val="left"/>
      <w:pPr>
        <w:ind w:left="32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A069A0">
      <w:start w:val="1"/>
      <w:numFmt w:val="bullet"/>
      <w:lvlText w:val="▪"/>
      <w:lvlJc w:val="left"/>
      <w:pPr>
        <w:ind w:left="39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2ACE56">
      <w:start w:val="1"/>
      <w:numFmt w:val="bullet"/>
      <w:lvlText w:val="•"/>
      <w:lvlJc w:val="left"/>
      <w:pPr>
        <w:ind w:left="4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9481F4">
      <w:start w:val="1"/>
      <w:numFmt w:val="bullet"/>
      <w:lvlText w:val="o"/>
      <w:lvlJc w:val="left"/>
      <w:pPr>
        <w:ind w:left="5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D211CE">
      <w:start w:val="1"/>
      <w:numFmt w:val="bullet"/>
      <w:lvlText w:val="▪"/>
      <w:lvlJc w:val="left"/>
      <w:pPr>
        <w:ind w:left="6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
    <w:nsid w:val="587F4596"/>
    <w:multiLevelType w:val="hybridMultilevel"/>
    <w:tmpl w:val="7C0C5982"/>
    <w:lvl w:ilvl="0" w:tplc="2A22DE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32E93A">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82F25C">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4C32AC">
      <w:start w:val="3"/>
      <w:numFmt w:val="decimal"/>
      <w:lvlRestart w:val="0"/>
      <w:lvlText w:val="%4)"/>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6410F0">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540E84">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701F18">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34B1DE">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A47418">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58950F7B"/>
    <w:multiLevelType w:val="hybridMultilevel"/>
    <w:tmpl w:val="048E2326"/>
    <w:lvl w:ilvl="0" w:tplc="DD42B4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D611B4">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58C090">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E0BDC0">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E24366">
      <w:start w:val="1"/>
      <w:numFmt w:val="decimal"/>
      <w:lvlRestart w:val="0"/>
      <w:lvlText w:val="%5)"/>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EABF5C">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48384">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367436">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EE744">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5B1C0C8E"/>
    <w:multiLevelType w:val="hybridMultilevel"/>
    <w:tmpl w:val="A9E09588"/>
    <w:lvl w:ilvl="0" w:tplc="EBB2A1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489448">
      <w:start w:val="1"/>
      <w:numFmt w:val="bullet"/>
      <w:lvlRestart w:val="0"/>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5E2CD52">
      <w:start w:val="1"/>
      <w:numFmt w:val="bullet"/>
      <w:lvlText w:val="▪"/>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BAB1AE">
      <w:start w:val="1"/>
      <w:numFmt w:val="bullet"/>
      <w:lvlText w:val="•"/>
      <w:lvlJc w:val="left"/>
      <w:pPr>
        <w:ind w:left="1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58E170">
      <w:start w:val="1"/>
      <w:numFmt w:val="bullet"/>
      <w:lvlText w:val="o"/>
      <w:lvlJc w:val="left"/>
      <w:pPr>
        <w:ind w:left="26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68024CC">
      <w:start w:val="1"/>
      <w:numFmt w:val="bullet"/>
      <w:lvlText w:val="▪"/>
      <w:lvlJc w:val="left"/>
      <w:pPr>
        <w:ind w:left="33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02E742">
      <w:start w:val="1"/>
      <w:numFmt w:val="bullet"/>
      <w:lvlText w:val="•"/>
      <w:lvlJc w:val="left"/>
      <w:pPr>
        <w:ind w:left="41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9CC134">
      <w:start w:val="1"/>
      <w:numFmt w:val="bullet"/>
      <w:lvlText w:val="o"/>
      <w:lvlJc w:val="left"/>
      <w:pPr>
        <w:ind w:left="48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6BA5B36">
      <w:start w:val="1"/>
      <w:numFmt w:val="bullet"/>
      <w:lvlText w:val="▪"/>
      <w:lvlJc w:val="left"/>
      <w:pPr>
        <w:ind w:left="5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62157B9F"/>
    <w:multiLevelType w:val="multilevel"/>
    <w:tmpl w:val="C7EC5C84"/>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0">
    <w:nsid w:val="65217DF2"/>
    <w:multiLevelType w:val="multilevel"/>
    <w:tmpl w:val="E48A08DE"/>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1">
    <w:nsid w:val="66395F9F"/>
    <w:multiLevelType w:val="multilevel"/>
    <w:tmpl w:val="5C162D82"/>
    <w:lvl w:ilvl="0">
      <w:start w:val="1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2">
    <w:nsid w:val="67254502"/>
    <w:multiLevelType w:val="hybridMultilevel"/>
    <w:tmpl w:val="44DE89D8"/>
    <w:lvl w:ilvl="0" w:tplc="83BA07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E84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44B67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84E24">
      <w:start w:val="1"/>
      <w:numFmt w:val="bullet"/>
      <w:lvlRestart w:val="0"/>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8410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A60A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9D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FC602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CE525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nsid w:val="6E3E17CC"/>
    <w:multiLevelType w:val="hybridMultilevel"/>
    <w:tmpl w:val="299A7BC0"/>
    <w:lvl w:ilvl="0" w:tplc="FCAA8E5A">
      <w:start w:val="9"/>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FABBC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7F65EE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1DE938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CCFC6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4BACE4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45E5A2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3F683E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64126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4">
    <w:nsid w:val="6E642F8A"/>
    <w:multiLevelType w:val="multilevel"/>
    <w:tmpl w:val="181C5A3C"/>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5">
    <w:nsid w:val="727424EA"/>
    <w:multiLevelType w:val="multilevel"/>
    <w:tmpl w:val="BBBE0CFC"/>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6">
    <w:nsid w:val="75631970"/>
    <w:multiLevelType w:val="multilevel"/>
    <w:tmpl w:val="04E05C9E"/>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7">
    <w:nsid w:val="79BF5941"/>
    <w:multiLevelType w:val="multilevel"/>
    <w:tmpl w:val="B894B764"/>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8">
    <w:nsid w:val="79D363F7"/>
    <w:multiLevelType w:val="hybridMultilevel"/>
    <w:tmpl w:val="6EFE816C"/>
    <w:lvl w:ilvl="0" w:tplc="A1C45E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98CD36">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E08F6">
      <w:start w:val="47"/>
      <w:numFmt w:val="decimal"/>
      <w:lvlRestart w:val="0"/>
      <w:lvlText w:val="%3)"/>
      <w:lvlJc w:val="left"/>
      <w:pPr>
        <w:ind w:left="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5C8C92">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29CAC">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659F2">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6EF9E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DA77FE">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A1926">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7A362EF8"/>
    <w:multiLevelType w:val="hybridMultilevel"/>
    <w:tmpl w:val="1DE4F6E4"/>
    <w:lvl w:ilvl="0" w:tplc="0BB807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DA74">
      <w:start w:val="19"/>
      <w:numFmt w:val="decimal"/>
      <w:lvlRestart w:val="0"/>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E10D2">
      <w:start w:val="1"/>
      <w:numFmt w:val="lowerRoman"/>
      <w:lvlText w:val="%3"/>
      <w:lvlJc w:val="left"/>
      <w:pPr>
        <w:ind w:left="1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623E12">
      <w:start w:val="1"/>
      <w:numFmt w:val="decimal"/>
      <w:lvlText w:val="%4"/>
      <w:lvlJc w:val="left"/>
      <w:pPr>
        <w:ind w:left="1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BADF2C">
      <w:start w:val="1"/>
      <w:numFmt w:val="lowerLetter"/>
      <w:lvlText w:val="%5"/>
      <w:lvlJc w:val="left"/>
      <w:pPr>
        <w:ind w:left="2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D02ABC">
      <w:start w:val="1"/>
      <w:numFmt w:val="lowerRoman"/>
      <w:lvlText w:val="%6"/>
      <w:lvlJc w:val="left"/>
      <w:pPr>
        <w:ind w:left="3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5CE270">
      <w:start w:val="1"/>
      <w:numFmt w:val="decimal"/>
      <w:lvlText w:val="%7"/>
      <w:lvlJc w:val="left"/>
      <w:pPr>
        <w:ind w:left="4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E4E500">
      <w:start w:val="1"/>
      <w:numFmt w:val="lowerLetter"/>
      <w:lvlText w:val="%8"/>
      <w:lvlJc w:val="left"/>
      <w:pPr>
        <w:ind w:left="4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8AD970">
      <w:start w:val="1"/>
      <w:numFmt w:val="lowerRoman"/>
      <w:lvlText w:val="%9"/>
      <w:lvlJc w:val="left"/>
      <w:pPr>
        <w:ind w:left="5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7AD76FCF"/>
    <w:multiLevelType w:val="multilevel"/>
    <w:tmpl w:val="2B6C5620"/>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58"/>
  </w:num>
  <w:num w:numId="3">
    <w:abstractNumId w:val="55"/>
  </w:num>
  <w:num w:numId="4">
    <w:abstractNumId w:val="29"/>
  </w:num>
  <w:num w:numId="5">
    <w:abstractNumId w:val="60"/>
  </w:num>
  <w:num w:numId="6">
    <w:abstractNumId w:val="56"/>
  </w:num>
  <w:num w:numId="7">
    <w:abstractNumId w:val="28"/>
  </w:num>
  <w:num w:numId="8">
    <w:abstractNumId w:val="66"/>
  </w:num>
  <w:num w:numId="9">
    <w:abstractNumId w:val="42"/>
  </w:num>
  <w:num w:numId="10">
    <w:abstractNumId w:val="5"/>
  </w:num>
  <w:num w:numId="11">
    <w:abstractNumId w:val="23"/>
  </w:num>
  <w:num w:numId="12">
    <w:abstractNumId w:val="39"/>
  </w:num>
  <w:num w:numId="13">
    <w:abstractNumId w:val="24"/>
  </w:num>
  <w:num w:numId="14">
    <w:abstractNumId w:val="51"/>
  </w:num>
  <w:num w:numId="15">
    <w:abstractNumId w:val="62"/>
  </w:num>
  <w:num w:numId="16">
    <w:abstractNumId w:val="27"/>
  </w:num>
  <w:num w:numId="17">
    <w:abstractNumId w:val="26"/>
  </w:num>
  <w:num w:numId="18">
    <w:abstractNumId w:val="54"/>
  </w:num>
  <w:num w:numId="19">
    <w:abstractNumId w:val="64"/>
  </w:num>
  <w:num w:numId="20">
    <w:abstractNumId w:val="21"/>
  </w:num>
  <w:num w:numId="21">
    <w:abstractNumId w:val="44"/>
  </w:num>
  <w:num w:numId="22">
    <w:abstractNumId w:val="3"/>
  </w:num>
  <w:num w:numId="23">
    <w:abstractNumId w:val="59"/>
  </w:num>
  <w:num w:numId="24">
    <w:abstractNumId w:val="46"/>
  </w:num>
  <w:num w:numId="25">
    <w:abstractNumId w:val="31"/>
  </w:num>
  <w:num w:numId="26">
    <w:abstractNumId w:val="33"/>
  </w:num>
  <w:num w:numId="27">
    <w:abstractNumId w:val="53"/>
  </w:num>
  <w:num w:numId="28">
    <w:abstractNumId w:val="37"/>
  </w:num>
  <w:num w:numId="29">
    <w:abstractNumId w:val="67"/>
  </w:num>
  <w:num w:numId="30">
    <w:abstractNumId w:val="6"/>
  </w:num>
  <w:num w:numId="31">
    <w:abstractNumId w:val="0"/>
  </w:num>
  <w:num w:numId="32">
    <w:abstractNumId w:val="15"/>
  </w:num>
  <w:num w:numId="33">
    <w:abstractNumId w:val="12"/>
  </w:num>
  <w:num w:numId="34">
    <w:abstractNumId w:val="49"/>
  </w:num>
  <w:num w:numId="35">
    <w:abstractNumId w:val="16"/>
  </w:num>
  <w:num w:numId="36">
    <w:abstractNumId w:val="22"/>
  </w:num>
  <w:num w:numId="37">
    <w:abstractNumId w:val="45"/>
  </w:num>
  <w:num w:numId="38">
    <w:abstractNumId w:val="34"/>
  </w:num>
  <w:num w:numId="39">
    <w:abstractNumId w:val="35"/>
  </w:num>
  <w:num w:numId="40">
    <w:abstractNumId w:val="43"/>
  </w:num>
  <w:num w:numId="41">
    <w:abstractNumId w:val="20"/>
  </w:num>
  <w:num w:numId="42">
    <w:abstractNumId w:val="30"/>
  </w:num>
  <w:num w:numId="43">
    <w:abstractNumId w:val="2"/>
  </w:num>
  <w:num w:numId="44">
    <w:abstractNumId w:val="9"/>
  </w:num>
  <w:num w:numId="45">
    <w:abstractNumId w:val="63"/>
  </w:num>
  <w:num w:numId="46">
    <w:abstractNumId w:val="7"/>
  </w:num>
  <w:num w:numId="47">
    <w:abstractNumId w:val="65"/>
  </w:num>
  <w:num w:numId="48">
    <w:abstractNumId w:val="48"/>
  </w:num>
  <w:num w:numId="49">
    <w:abstractNumId w:val="1"/>
  </w:num>
  <w:num w:numId="50">
    <w:abstractNumId w:val="69"/>
  </w:num>
  <w:num w:numId="51">
    <w:abstractNumId w:val="19"/>
  </w:num>
  <w:num w:numId="52">
    <w:abstractNumId w:val="41"/>
  </w:num>
  <w:num w:numId="53">
    <w:abstractNumId w:val="68"/>
  </w:num>
  <w:num w:numId="54">
    <w:abstractNumId w:val="25"/>
  </w:num>
  <w:num w:numId="55">
    <w:abstractNumId w:val="70"/>
  </w:num>
  <w:num w:numId="56">
    <w:abstractNumId w:val="47"/>
  </w:num>
  <w:num w:numId="57">
    <w:abstractNumId w:val="52"/>
  </w:num>
  <w:num w:numId="58">
    <w:abstractNumId w:val="36"/>
  </w:num>
  <w:num w:numId="59">
    <w:abstractNumId w:val="40"/>
  </w:num>
  <w:num w:numId="60">
    <w:abstractNumId w:val="32"/>
  </w:num>
  <w:num w:numId="61">
    <w:abstractNumId w:val="8"/>
  </w:num>
  <w:num w:numId="62">
    <w:abstractNumId w:val="57"/>
  </w:num>
  <w:num w:numId="63">
    <w:abstractNumId w:val="50"/>
  </w:num>
  <w:num w:numId="64">
    <w:abstractNumId w:val="13"/>
  </w:num>
  <w:num w:numId="65">
    <w:abstractNumId w:val="11"/>
  </w:num>
  <w:num w:numId="66">
    <w:abstractNumId w:val="4"/>
  </w:num>
  <w:num w:numId="67">
    <w:abstractNumId w:val="38"/>
  </w:num>
  <w:num w:numId="68">
    <w:abstractNumId w:val="61"/>
  </w:num>
  <w:num w:numId="69">
    <w:abstractNumId w:val="10"/>
  </w:num>
  <w:num w:numId="70">
    <w:abstractNumId w:val="17"/>
  </w:num>
  <w:num w:numId="71">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1"/>
    <w:rsid w:val="000077FD"/>
    <w:rsid w:val="00016486"/>
    <w:rsid w:val="00022E72"/>
    <w:rsid w:val="000F0F2F"/>
    <w:rsid w:val="001D2E16"/>
    <w:rsid w:val="00215C31"/>
    <w:rsid w:val="002E52E3"/>
    <w:rsid w:val="003078E1"/>
    <w:rsid w:val="00327F5C"/>
    <w:rsid w:val="00332441"/>
    <w:rsid w:val="00392C7A"/>
    <w:rsid w:val="003E547F"/>
    <w:rsid w:val="0042622A"/>
    <w:rsid w:val="0042763B"/>
    <w:rsid w:val="004A1756"/>
    <w:rsid w:val="004E0D22"/>
    <w:rsid w:val="0050766E"/>
    <w:rsid w:val="00566068"/>
    <w:rsid w:val="00582635"/>
    <w:rsid w:val="00621F40"/>
    <w:rsid w:val="0081178E"/>
    <w:rsid w:val="00812276"/>
    <w:rsid w:val="00830393"/>
    <w:rsid w:val="00844E66"/>
    <w:rsid w:val="0090214E"/>
    <w:rsid w:val="009057EB"/>
    <w:rsid w:val="0090656E"/>
    <w:rsid w:val="00962476"/>
    <w:rsid w:val="009B73D5"/>
    <w:rsid w:val="009C56E9"/>
    <w:rsid w:val="009D7E5C"/>
    <w:rsid w:val="00A73CC5"/>
    <w:rsid w:val="00A82D05"/>
    <w:rsid w:val="00AF1494"/>
    <w:rsid w:val="00B0116B"/>
    <w:rsid w:val="00B6483E"/>
    <w:rsid w:val="00BB72E3"/>
    <w:rsid w:val="00BD67AA"/>
    <w:rsid w:val="00BE5233"/>
    <w:rsid w:val="00D55EB4"/>
    <w:rsid w:val="00DB115E"/>
    <w:rsid w:val="00DB2ACC"/>
    <w:rsid w:val="00E038AA"/>
    <w:rsid w:val="00E711B5"/>
    <w:rsid w:val="00E875EE"/>
    <w:rsid w:val="00EA3B84"/>
    <w:rsid w:val="00EC2D76"/>
    <w:rsid w:val="00F14A49"/>
    <w:rsid w:val="00FA0E5B"/>
    <w:rsid w:val="00FD31BB"/>
    <w:rsid w:val="00FE32BB"/>
    <w:rsid w:val="00FF0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94"/>
    <w:pPr>
      <w:spacing w:after="13" w:line="268" w:lineRule="auto"/>
      <w:ind w:left="-273"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rsid w:val="00AF1494"/>
    <w:pPr>
      <w:keepNext/>
      <w:keepLines/>
      <w:spacing w:after="0"/>
      <w:ind w:right="5"/>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1494"/>
    <w:rPr>
      <w:rFonts w:ascii="Times New Roman" w:eastAsia="Times New Roman" w:hAnsi="Times New Roman" w:cs="Times New Roman"/>
      <w:b/>
      <w:color w:val="000000"/>
      <w:sz w:val="36"/>
    </w:rPr>
  </w:style>
  <w:style w:type="paragraph" w:styleId="a3">
    <w:name w:val="Normal Indent"/>
    <w:basedOn w:val="a"/>
    <w:semiHidden/>
    <w:rsid w:val="00BD67AA"/>
    <w:pPr>
      <w:spacing w:after="0" w:line="240" w:lineRule="auto"/>
      <w:ind w:left="708" w:firstLine="0"/>
      <w:jc w:val="left"/>
    </w:pPr>
    <w:rPr>
      <w:rFonts w:ascii="Petersburg" w:hAnsi="Petersburg"/>
      <w:color w:val="auto"/>
      <w:sz w:val="24"/>
      <w:szCs w:val="20"/>
    </w:rPr>
  </w:style>
  <w:style w:type="paragraph" w:styleId="a4">
    <w:name w:val="Normal (Web)"/>
    <w:basedOn w:val="a"/>
    <w:semiHidden/>
    <w:rsid w:val="00BD67AA"/>
    <w:pPr>
      <w:spacing w:before="100" w:beforeAutospacing="1" w:after="100" w:afterAutospacing="1" w:line="240" w:lineRule="auto"/>
      <w:ind w:left="0" w:firstLine="0"/>
      <w:jc w:val="left"/>
    </w:pPr>
    <w:rPr>
      <w:color w:val="auto"/>
      <w:sz w:val="24"/>
      <w:szCs w:val="24"/>
    </w:rPr>
  </w:style>
  <w:style w:type="paragraph" w:styleId="a5">
    <w:name w:val="List Paragraph"/>
    <w:basedOn w:val="a"/>
    <w:uiPriority w:val="34"/>
    <w:qFormat/>
    <w:rsid w:val="004A1756"/>
    <w:pPr>
      <w:ind w:left="720"/>
      <w:contextualSpacing/>
    </w:pPr>
  </w:style>
  <w:style w:type="paragraph" w:styleId="a6">
    <w:name w:val="Balloon Text"/>
    <w:basedOn w:val="a"/>
    <w:link w:val="a7"/>
    <w:uiPriority w:val="99"/>
    <w:semiHidden/>
    <w:unhideWhenUsed/>
    <w:rsid w:val="00BE52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5233"/>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94"/>
    <w:pPr>
      <w:spacing w:after="13" w:line="268" w:lineRule="auto"/>
      <w:ind w:left="-273"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rsid w:val="00AF1494"/>
    <w:pPr>
      <w:keepNext/>
      <w:keepLines/>
      <w:spacing w:after="0"/>
      <w:ind w:right="5"/>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F1494"/>
    <w:rPr>
      <w:rFonts w:ascii="Times New Roman" w:eastAsia="Times New Roman" w:hAnsi="Times New Roman" w:cs="Times New Roman"/>
      <w:b/>
      <w:color w:val="000000"/>
      <w:sz w:val="36"/>
    </w:rPr>
  </w:style>
  <w:style w:type="paragraph" w:styleId="a3">
    <w:name w:val="Normal Indent"/>
    <w:basedOn w:val="a"/>
    <w:semiHidden/>
    <w:rsid w:val="00BD67AA"/>
    <w:pPr>
      <w:spacing w:after="0" w:line="240" w:lineRule="auto"/>
      <w:ind w:left="708" w:firstLine="0"/>
      <w:jc w:val="left"/>
    </w:pPr>
    <w:rPr>
      <w:rFonts w:ascii="Petersburg" w:hAnsi="Petersburg"/>
      <w:color w:val="auto"/>
      <w:sz w:val="24"/>
      <w:szCs w:val="20"/>
    </w:rPr>
  </w:style>
  <w:style w:type="paragraph" w:styleId="a4">
    <w:name w:val="Normal (Web)"/>
    <w:basedOn w:val="a"/>
    <w:semiHidden/>
    <w:rsid w:val="00BD67AA"/>
    <w:pPr>
      <w:spacing w:before="100" w:beforeAutospacing="1" w:after="100" w:afterAutospacing="1" w:line="240" w:lineRule="auto"/>
      <w:ind w:left="0" w:firstLine="0"/>
      <w:jc w:val="left"/>
    </w:pPr>
    <w:rPr>
      <w:color w:val="auto"/>
      <w:sz w:val="24"/>
      <w:szCs w:val="24"/>
    </w:rPr>
  </w:style>
  <w:style w:type="paragraph" w:styleId="a5">
    <w:name w:val="List Paragraph"/>
    <w:basedOn w:val="a"/>
    <w:uiPriority w:val="34"/>
    <w:qFormat/>
    <w:rsid w:val="004A1756"/>
    <w:pPr>
      <w:ind w:left="720"/>
      <w:contextualSpacing/>
    </w:pPr>
  </w:style>
  <w:style w:type="paragraph" w:styleId="a6">
    <w:name w:val="Balloon Text"/>
    <w:basedOn w:val="a"/>
    <w:link w:val="a7"/>
    <w:uiPriority w:val="99"/>
    <w:semiHidden/>
    <w:unhideWhenUsed/>
    <w:rsid w:val="00BE52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523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6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65180</Words>
  <Characters>37153</Characters>
  <Application>Microsoft Office Word</Application>
  <DocSecurity>0</DocSecurity>
  <Lines>309</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102129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cp:lastModifiedBy>
  <cp:revision>2</cp:revision>
  <cp:lastPrinted>2017-05-03T11:20:00Z</cp:lastPrinted>
  <dcterms:created xsi:type="dcterms:W3CDTF">2017-05-15T12:20:00Z</dcterms:created>
  <dcterms:modified xsi:type="dcterms:W3CDTF">2017-05-15T12:20:00Z</dcterms:modified>
</cp:coreProperties>
</file>