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E8" w:rsidRPr="00CB6079" w:rsidRDefault="00CB607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Інформаці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голосуючих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станом на дату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переліку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акціонері</w:t>
      </w:r>
      <w:proofErr w:type="gram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як</w:t>
      </w:r>
      <w:proofErr w:type="gramEnd"/>
      <w:r w:rsidRPr="00CB607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право на участь у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зборах</w:t>
      </w:r>
      <w:proofErr w:type="spellEnd"/>
    </w:p>
    <w:p w:rsidR="00CB6079" w:rsidRDefault="00CB60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Станом на дату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переліку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(14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2018р),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надсилається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14550168 шт.,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голосуючих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– 9711686 шт.</w:t>
      </w:r>
    </w:p>
    <w:p w:rsidR="000D62E8" w:rsidRPr="00CB6079" w:rsidRDefault="000D62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Станом на </w:t>
      </w:r>
      <w:r w:rsidR="00CB607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079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2018р.</w:t>
      </w:r>
      <w:r w:rsidR="00CB607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на дату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переліку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акціонерів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право на участь у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297" w:rsidRPr="00CB6079">
        <w:rPr>
          <w:rFonts w:ascii="Times New Roman" w:hAnsi="Times New Roman" w:cs="Times New Roman"/>
          <w:sz w:val="24"/>
          <w:szCs w:val="24"/>
          <w:lang w:val="ru-RU"/>
        </w:rPr>
        <w:t>зборах</w:t>
      </w:r>
      <w:proofErr w:type="spellEnd"/>
      <w:r w:rsidR="00CB607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14550168 шт.,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голосуючих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>акцій</w:t>
      </w:r>
      <w:proofErr w:type="spellEnd"/>
      <w:r w:rsidR="00CB6079" w:rsidRPr="00CB6079">
        <w:rPr>
          <w:rFonts w:ascii="Times New Roman" w:hAnsi="Times New Roman" w:cs="Times New Roman"/>
          <w:sz w:val="24"/>
          <w:szCs w:val="24"/>
          <w:lang w:val="ru-RU"/>
        </w:rPr>
        <w:t xml:space="preserve"> – 9711686 шт.</w:t>
      </w:r>
    </w:p>
    <w:sectPr w:rsidR="000D62E8" w:rsidRPr="00CB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CD"/>
    <w:rsid w:val="000D62E8"/>
    <w:rsid w:val="0011178C"/>
    <w:rsid w:val="00361C7A"/>
    <w:rsid w:val="00722320"/>
    <w:rsid w:val="00AE1297"/>
    <w:rsid w:val="00CB6079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2018-04-26T19:43:00Z</dcterms:created>
  <dcterms:modified xsi:type="dcterms:W3CDTF">2018-04-26T19:49:00Z</dcterms:modified>
</cp:coreProperties>
</file>